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FE" w:rsidRDefault="00F50FFE" w:rsidP="00F50FFE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44500" cy="546100"/>
            <wp:effectExtent l="19050" t="0" r="0" b="0"/>
            <wp:docPr id="6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</w:t>
      </w:r>
    </w:p>
    <w:p w:rsidR="00F50FFE" w:rsidRDefault="00F50FFE" w:rsidP="00F50FFE">
      <w:pPr>
        <w:rPr>
          <w:sz w:val="20"/>
          <w:szCs w:val="20"/>
        </w:rPr>
      </w:pPr>
    </w:p>
    <w:p w:rsidR="00F50FFE" w:rsidRDefault="00F50FFE" w:rsidP="00F50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</w:t>
      </w:r>
    </w:p>
    <w:p w:rsidR="00F50FFE" w:rsidRDefault="00F50FFE" w:rsidP="00F50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НЕДОКУРСКОГО  СЕЛЬСОВЕТА                                                                                                          КЕЖЕМСКОГО  РАЙОНА  КРАСНОЯРСКОГО  КРАЯ</w:t>
      </w:r>
    </w:p>
    <w:p w:rsidR="00F50FFE" w:rsidRDefault="00F50FFE" w:rsidP="00F50FFE">
      <w:pPr>
        <w:jc w:val="center"/>
        <w:rPr>
          <w:sz w:val="28"/>
          <w:szCs w:val="28"/>
        </w:rPr>
      </w:pPr>
    </w:p>
    <w:p w:rsidR="00F50FFE" w:rsidRDefault="00F50FFE" w:rsidP="00F50FF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50FFE" w:rsidRDefault="00F50FFE" w:rsidP="00F50FFE">
      <w:pPr>
        <w:jc w:val="center"/>
        <w:rPr>
          <w:b/>
          <w:sz w:val="28"/>
          <w:szCs w:val="28"/>
        </w:rPr>
      </w:pPr>
    </w:p>
    <w:p w:rsidR="00F50FFE" w:rsidRDefault="00F50FFE" w:rsidP="00F50FFE">
      <w:pPr>
        <w:rPr>
          <w:sz w:val="28"/>
          <w:szCs w:val="28"/>
        </w:rPr>
      </w:pPr>
      <w:r>
        <w:rPr>
          <w:sz w:val="28"/>
          <w:szCs w:val="28"/>
        </w:rPr>
        <w:t xml:space="preserve"> 12 марта 2015 года                 п.    </w:t>
      </w:r>
      <w:proofErr w:type="spellStart"/>
      <w:r>
        <w:rPr>
          <w:sz w:val="28"/>
          <w:szCs w:val="28"/>
        </w:rPr>
        <w:t>Недокура</w:t>
      </w:r>
      <w:proofErr w:type="spellEnd"/>
      <w:r>
        <w:rPr>
          <w:sz w:val="28"/>
          <w:szCs w:val="28"/>
        </w:rPr>
        <w:t xml:space="preserve">                                         № 16-п</w:t>
      </w:r>
    </w:p>
    <w:p w:rsidR="00F50FFE" w:rsidRDefault="00F50FFE" w:rsidP="00F50FFE">
      <w:pPr>
        <w:rPr>
          <w:sz w:val="28"/>
          <w:szCs w:val="28"/>
        </w:rPr>
      </w:pPr>
    </w:p>
    <w:p w:rsidR="00F50FFE" w:rsidRDefault="00F50FFE" w:rsidP="00F50FFE">
      <w:pPr>
        <w:rPr>
          <w:sz w:val="28"/>
          <w:szCs w:val="28"/>
        </w:rPr>
      </w:pPr>
    </w:p>
    <w:p w:rsidR="00F50FFE" w:rsidRDefault="00F50FFE" w:rsidP="00F50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мероприятиях  по росту доходов, оптимизации расходов и совершенствованию долговой политики муниципального образования </w:t>
      </w:r>
      <w:proofErr w:type="spellStart"/>
      <w:r>
        <w:rPr>
          <w:sz w:val="28"/>
          <w:szCs w:val="28"/>
        </w:rPr>
        <w:t>Недокурский</w:t>
      </w:r>
      <w:proofErr w:type="spellEnd"/>
      <w:r>
        <w:rPr>
          <w:sz w:val="28"/>
          <w:szCs w:val="28"/>
        </w:rPr>
        <w:t xml:space="preserve"> сельсовет </w:t>
      </w:r>
    </w:p>
    <w:p w:rsidR="00F50FFE" w:rsidRDefault="00F50FFE" w:rsidP="00F50FFE">
      <w:pPr>
        <w:jc w:val="center"/>
        <w:rPr>
          <w:sz w:val="28"/>
          <w:szCs w:val="28"/>
        </w:rPr>
      </w:pPr>
    </w:p>
    <w:p w:rsidR="00F50FFE" w:rsidRDefault="00F50FFE" w:rsidP="00F50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письмами  министерства финансов Красноярского края от 12.12.2014  № 12-07/4867, 15.01.2015 №12-07/47 и письмом  финансового управления администрации </w:t>
      </w:r>
      <w:proofErr w:type="spellStart"/>
      <w:r>
        <w:rPr>
          <w:sz w:val="28"/>
          <w:szCs w:val="28"/>
        </w:rPr>
        <w:t>Кежемского</w:t>
      </w:r>
      <w:proofErr w:type="spellEnd"/>
      <w:r>
        <w:rPr>
          <w:sz w:val="28"/>
          <w:szCs w:val="28"/>
        </w:rPr>
        <w:t xml:space="preserve"> района от 22.01.2015 №20, с целью необходимости сохранения  стабильности в бюджетной сфере, руководствуясь статьей 30 Устава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сельсовета, ПОСТАНОВЛЯЮ:</w:t>
      </w:r>
    </w:p>
    <w:p w:rsidR="00F50FFE" w:rsidRDefault="00F50FFE" w:rsidP="00F50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мероприятия  по росту доходов, оптимизации расходов и совершенствованию долговой политики муниципального образования </w:t>
      </w:r>
      <w:proofErr w:type="spellStart"/>
      <w:r>
        <w:rPr>
          <w:sz w:val="28"/>
          <w:szCs w:val="28"/>
        </w:rPr>
        <w:t>Недокурский</w:t>
      </w:r>
      <w:proofErr w:type="spellEnd"/>
      <w:r>
        <w:rPr>
          <w:sz w:val="28"/>
          <w:szCs w:val="28"/>
        </w:rPr>
        <w:t xml:space="preserve"> сельсовет,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к настоящему постановлению. </w:t>
      </w:r>
    </w:p>
    <w:p w:rsidR="00F50FFE" w:rsidRDefault="00F50FFE" w:rsidP="00F50FFE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2. Главному бухгалтеру (Саенко А.Н.) представлять в финансовое управление  района  информацию о реализации мероприятий плана с указанием достигнутого экономического эффекта от принятых мер  в срок </w:t>
      </w:r>
      <w:r>
        <w:rPr>
          <w:snapToGrid w:val="0"/>
          <w:sz w:val="28"/>
          <w:szCs w:val="28"/>
        </w:rPr>
        <w:t>до 10 числа месяца, следующего за отчетным кварталом.</w:t>
      </w:r>
    </w:p>
    <w:p w:rsidR="00F50FFE" w:rsidRDefault="00F50FFE" w:rsidP="00F50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Постановление вступает в силу с момента опубликования в периодическом издании «</w:t>
      </w:r>
      <w:proofErr w:type="spellStart"/>
      <w:r>
        <w:rPr>
          <w:sz w:val="28"/>
          <w:szCs w:val="28"/>
        </w:rPr>
        <w:t>Недокурская</w:t>
      </w:r>
      <w:proofErr w:type="spellEnd"/>
      <w:r>
        <w:rPr>
          <w:sz w:val="28"/>
          <w:szCs w:val="28"/>
        </w:rPr>
        <w:t xml:space="preserve"> Газета», разместить настоящее постановление на  официальном сайте  администрации 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 в сети интернет  и распространяет свои действия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01.01.2015года.</w:t>
      </w:r>
    </w:p>
    <w:p w:rsidR="00F50FFE" w:rsidRDefault="00F50FFE" w:rsidP="00F50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настоящего постановления оставляю за собой.</w:t>
      </w:r>
    </w:p>
    <w:p w:rsidR="00F50FFE" w:rsidRDefault="00F50FFE" w:rsidP="00F50FFE">
      <w:pPr>
        <w:jc w:val="both"/>
        <w:rPr>
          <w:sz w:val="28"/>
          <w:szCs w:val="28"/>
        </w:rPr>
      </w:pPr>
    </w:p>
    <w:p w:rsidR="00F50FFE" w:rsidRDefault="00F50FFE" w:rsidP="00F50FFE">
      <w:pPr>
        <w:jc w:val="both"/>
        <w:rPr>
          <w:sz w:val="28"/>
          <w:szCs w:val="28"/>
        </w:rPr>
      </w:pPr>
    </w:p>
    <w:p w:rsidR="00F50FFE" w:rsidRDefault="00F50FFE" w:rsidP="00F50FFE">
      <w:pPr>
        <w:jc w:val="both"/>
        <w:rPr>
          <w:sz w:val="28"/>
          <w:szCs w:val="28"/>
        </w:rPr>
      </w:pPr>
    </w:p>
    <w:p w:rsidR="00F50FFE" w:rsidRDefault="00F50FFE" w:rsidP="00F50FFE">
      <w:pPr>
        <w:jc w:val="both"/>
        <w:rPr>
          <w:sz w:val="28"/>
          <w:szCs w:val="28"/>
        </w:rPr>
      </w:pPr>
    </w:p>
    <w:p w:rsidR="00F50FFE" w:rsidRDefault="00F50FFE" w:rsidP="00F50F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О.Н.Башкирова</w:t>
      </w:r>
    </w:p>
    <w:p w:rsidR="00F50FFE" w:rsidRDefault="00F50FFE" w:rsidP="00F50FFE">
      <w:pPr>
        <w:jc w:val="both"/>
        <w:rPr>
          <w:sz w:val="28"/>
          <w:szCs w:val="28"/>
        </w:rPr>
      </w:pPr>
    </w:p>
    <w:p w:rsidR="00F50FFE" w:rsidRDefault="00F50FFE" w:rsidP="00F50FFE">
      <w:pPr>
        <w:rPr>
          <w:sz w:val="28"/>
          <w:szCs w:val="28"/>
        </w:rPr>
        <w:sectPr w:rsidR="00F50FFE" w:rsidSect="00AF2E7D">
          <w:pgSz w:w="11906" w:h="16838"/>
          <w:pgMar w:top="567" w:right="566" w:bottom="567" w:left="1418" w:header="709" w:footer="709" w:gutter="0"/>
          <w:cols w:space="720"/>
        </w:sectPr>
      </w:pPr>
    </w:p>
    <w:p w:rsidR="00F50FFE" w:rsidRDefault="00F50FFE" w:rsidP="00F50FFE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</w:t>
      </w:r>
      <w:r>
        <w:rPr>
          <w:sz w:val="20"/>
          <w:szCs w:val="20"/>
        </w:rPr>
        <w:t xml:space="preserve">Приложение к постановлению  </w:t>
      </w:r>
    </w:p>
    <w:p w:rsidR="00F50FFE" w:rsidRDefault="00F50FFE" w:rsidP="00F50FF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от 12.03.2015№ 16-п</w:t>
      </w:r>
    </w:p>
    <w:p w:rsidR="00F50FFE" w:rsidRDefault="00F50FFE" w:rsidP="00F50FFE">
      <w:pPr>
        <w:jc w:val="both"/>
        <w:rPr>
          <w:sz w:val="20"/>
          <w:szCs w:val="20"/>
        </w:rPr>
      </w:pPr>
    </w:p>
    <w:p w:rsidR="00F50FFE" w:rsidRDefault="00F50FFE" w:rsidP="00F50FFE">
      <w:pPr>
        <w:jc w:val="center"/>
      </w:pPr>
      <w:r>
        <w:t>План мероприятий</w:t>
      </w:r>
    </w:p>
    <w:p w:rsidR="00F50FFE" w:rsidRDefault="00F50FFE" w:rsidP="00F50FFE">
      <w:pPr>
        <w:jc w:val="center"/>
      </w:pPr>
      <w:r>
        <w:t xml:space="preserve">  по росту доходов, оптимизации расходов и совершенствованию долговой политики </w:t>
      </w:r>
    </w:p>
    <w:p w:rsidR="00F50FFE" w:rsidRDefault="00F50FFE" w:rsidP="00F50FFE">
      <w:pPr>
        <w:jc w:val="center"/>
      </w:pPr>
      <w:r>
        <w:t xml:space="preserve">муниципального образования </w:t>
      </w:r>
      <w:proofErr w:type="spellStart"/>
      <w:r>
        <w:t>Недокурский</w:t>
      </w:r>
      <w:proofErr w:type="spellEnd"/>
      <w:r>
        <w:t xml:space="preserve"> сельсовет </w:t>
      </w:r>
    </w:p>
    <w:p w:rsidR="00F50FFE" w:rsidRDefault="00F50FFE" w:rsidP="00F50FFE"/>
    <w:tbl>
      <w:tblPr>
        <w:tblStyle w:val="a3"/>
        <w:tblW w:w="5022" w:type="pct"/>
        <w:tblLayout w:type="fixed"/>
        <w:tblLook w:val="04A0"/>
      </w:tblPr>
      <w:tblGrid>
        <w:gridCol w:w="796"/>
        <w:gridCol w:w="4874"/>
        <w:gridCol w:w="1396"/>
        <w:gridCol w:w="1087"/>
        <w:gridCol w:w="1862"/>
        <w:gridCol w:w="1420"/>
        <w:gridCol w:w="1420"/>
        <w:gridCol w:w="1996"/>
      </w:tblGrid>
      <w:tr w:rsidR="00F50FFE" w:rsidTr="005E7A5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Оценка суммы доп. доходов, экономии расходов, сокращения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 долга по итогам 2015 года, тыс. рублей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Оценка суммы доп. доходов, экономии расходов, сокращения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 долга по итогам 2016 года, тыс. рублей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Оценка суммы доп. доходов, экономии расходов, сокращения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 долга по итогам 2017 года, тыс. рублей</w:t>
            </w:r>
          </w:p>
        </w:tc>
      </w:tr>
      <w:tr w:rsidR="00F50FFE" w:rsidTr="005E7A5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 работы по выявлению собственников имущества, не оформивших имущественные права в установленном порядке, а также разъяснительной работы с физическими лицами, которые являются потенциальными плательщиками налога на имущество физических лиц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лавы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экономист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FE" w:rsidRDefault="00F50FFE" w:rsidP="005E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1,000</w:t>
            </w:r>
          </w:p>
          <w:p w:rsidR="00F50FFE" w:rsidRDefault="00F50FFE" w:rsidP="005E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0,500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0,500</w:t>
            </w:r>
          </w:p>
        </w:tc>
      </w:tr>
      <w:tr w:rsidR="00F50FFE" w:rsidTr="005E7A5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Продолжить   работу по выявлению землепользователей, не имеющих правоустанавливающих документов на землю, решению  вопросов оформления права собственности на земельные участки или арендные отношения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лавы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экономист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FE" w:rsidRDefault="00F50FFE" w:rsidP="005E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0,500</w:t>
            </w:r>
          </w:p>
          <w:p w:rsidR="00F50FFE" w:rsidRDefault="00F50FFE" w:rsidP="005E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0,500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0,500</w:t>
            </w:r>
          </w:p>
        </w:tc>
      </w:tr>
      <w:tr w:rsidR="00F50FFE" w:rsidTr="005E7A5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pStyle w:val="ConsPlusCell"/>
              <w:spacing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Обеспечить  80% сбор  средств самообложения и направить их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благоустройство поселка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pStyle w:val="ConsPlusCell"/>
              <w:spacing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 01.06.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лавы </w:t>
            </w:r>
            <w:r>
              <w:rPr>
                <w:sz w:val="24"/>
                <w:szCs w:val="24"/>
                <w:lang w:eastAsia="en-US"/>
              </w:rPr>
              <w:lastRenderedPageBreak/>
              <w:t>администрации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Специалист администрации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FE" w:rsidRDefault="00F50FFE" w:rsidP="005E7A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45,000</w:t>
            </w:r>
          </w:p>
        </w:tc>
      </w:tr>
      <w:tr w:rsidR="00F50FFE" w:rsidTr="005E7A5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Контролировать заключение контрактов учреждениями в объеме утвержденных лимитов бюджетных обязательств и планов ФХД в целях недопущения образования просроченной кредиторской задолженности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руководители муниципальных учреждений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FE" w:rsidRDefault="00F50FFE" w:rsidP="005E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50FFE" w:rsidTr="005E7A5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Осуществление работы по реализации энергосберегающих мероприятий с целью снижения объема потребления топливно-энергетических ресурсов:</w:t>
            </w:r>
          </w:p>
          <w:p w:rsidR="00F50FFE" w:rsidRDefault="00F50FFE" w:rsidP="005E7A5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оптимизация затрат бюджета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Недокурского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на оплату коммунальных услуг;</w:t>
            </w:r>
          </w:p>
          <w:p w:rsidR="00F50FFE" w:rsidRDefault="00F50FFE" w:rsidP="005E7A5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обеспечение снижения расходов на  3% энергопотребление;</w:t>
            </w:r>
          </w:p>
          <w:p w:rsidR="00F50FFE" w:rsidRDefault="00F50FFE" w:rsidP="005E7A5B">
            <w:pPr>
              <w:spacing w:line="240" w:lineRule="atLeast"/>
              <w:rPr>
                <w:color w:val="4A556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-проводить обучение персонала и осуществлять образовательную деятельность в области энергосбережения.        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FE" w:rsidRDefault="00F50FFE" w:rsidP="005E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50FFE" w:rsidTr="005E7A5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основных средств осуществлять  в исключительных случаях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pStyle w:val="ConsPlusCell"/>
              <w:spacing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ГРБС, руководители муниципальных учреждений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FE" w:rsidRDefault="00F50FFE" w:rsidP="005E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50FFE" w:rsidTr="005E7A5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color w:val="4A556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Соблюдение установленного норматива формирования расходов на содержание органов местного самоуправления, нормативов формирования расходов на оплату труда Главы муниципального образования, муниципальных служащих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pStyle w:val="ConsPlusCell"/>
              <w:spacing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FE" w:rsidRDefault="00F50FFE" w:rsidP="005E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50FFE" w:rsidTr="005E7A5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pStyle w:val="ConsPlusCell"/>
              <w:spacing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Оказывать платные услуги муниципальными учреждениями и направлять доходы  от оказания платных услуг  и иной приносящей доход деятельности    на первоочередные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нужды учреждений  с целью снижения  расходов на выполнение муниципальных заданий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pStyle w:val="ConsPlusCell"/>
              <w:spacing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ежемесячно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лавы</w:t>
            </w:r>
          </w:p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руководители муниципальных учреждений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FE" w:rsidRDefault="00F50FFE" w:rsidP="005E7A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14,284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14,300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14,300</w:t>
            </w:r>
          </w:p>
        </w:tc>
      </w:tr>
      <w:tr w:rsidR="00F50FFE" w:rsidTr="005E7A5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pStyle w:val="ConsPlusCell"/>
              <w:spacing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pStyle w:val="ConsPlusCell"/>
              <w:spacing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FE" w:rsidRDefault="00F50FFE" w:rsidP="005E7A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45,784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55,300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FE" w:rsidRDefault="00F50FFE" w:rsidP="005E7A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60,300</w:t>
            </w:r>
          </w:p>
        </w:tc>
      </w:tr>
    </w:tbl>
    <w:p w:rsidR="00F50FFE" w:rsidRDefault="00F50FFE" w:rsidP="00F50FFE">
      <w:r>
        <w:t xml:space="preserve">     Примечание: Оценку суммы дополнительных доходов и оптимизация расходов местного бюджета на 2015-2017 г.г. по отдельным </w:t>
      </w:r>
      <w:proofErr w:type="gramStart"/>
      <w:r>
        <w:t>позициям</w:t>
      </w:r>
      <w:proofErr w:type="gramEnd"/>
      <w:r>
        <w:t xml:space="preserve"> возможно будет провести в процессе выполнения мероприятий.</w:t>
      </w:r>
    </w:p>
    <w:p w:rsidR="00F50FFE" w:rsidRDefault="00F50FFE" w:rsidP="00F50FFE">
      <w:pPr>
        <w:rPr>
          <w:rFonts w:eastAsiaTheme="minorHAnsi"/>
          <w:lang w:eastAsia="en-US"/>
        </w:rPr>
      </w:pPr>
    </w:p>
    <w:p w:rsidR="00F50FFE" w:rsidRDefault="00F50FFE" w:rsidP="00F50FFE">
      <w:pPr>
        <w:rPr>
          <w:rFonts w:eastAsiaTheme="minorHAnsi"/>
          <w:lang w:eastAsia="en-US"/>
        </w:rPr>
      </w:pPr>
    </w:p>
    <w:p w:rsidR="00F50FFE" w:rsidRDefault="00F50FFE" w:rsidP="00F50FFE">
      <w:pPr>
        <w:rPr>
          <w:rFonts w:eastAsiaTheme="minorHAnsi"/>
          <w:lang w:eastAsia="en-US"/>
        </w:rPr>
      </w:pPr>
    </w:p>
    <w:p w:rsidR="00DF0D45" w:rsidRDefault="00DF0D45"/>
    <w:sectPr w:rsidR="00DF0D45" w:rsidSect="00F50F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FFE"/>
    <w:rsid w:val="00545F68"/>
    <w:rsid w:val="00A55CDA"/>
    <w:rsid w:val="00DF0D45"/>
    <w:rsid w:val="00F5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50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50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F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cp:lastPrinted>2015-04-10T07:46:00Z</cp:lastPrinted>
  <dcterms:created xsi:type="dcterms:W3CDTF">2015-04-10T07:43:00Z</dcterms:created>
  <dcterms:modified xsi:type="dcterms:W3CDTF">2015-04-10T07:47:00Z</dcterms:modified>
</cp:coreProperties>
</file>