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03" w:rsidRDefault="00297903" w:rsidP="002979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6100" cy="673100"/>
            <wp:effectExtent l="19050" t="0" r="6350" b="0"/>
            <wp:docPr id="2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03" w:rsidRDefault="00297903" w:rsidP="002979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АДМИНИСТРАЦИЯ НЕДОКУРСКОГО СЕЛЬСОВЕТА </w:t>
      </w:r>
    </w:p>
    <w:p w:rsidR="00297903" w:rsidRDefault="00297903" w:rsidP="002979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КЕЖЕМСКОГО РАЙОНА КРАСНОЯРСКОГО КРАЯ</w:t>
      </w:r>
    </w:p>
    <w:p w:rsidR="00297903" w:rsidRDefault="00297903" w:rsidP="00297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903" w:rsidRDefault="00297903" w:rsidP="00297903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97903" w:rsidRDefault="00297903" w:rsidP="0029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 апреля 2015г.                        п. </w:t>
      </w:r>
      <w:proofErr w:type="spellStart"/>
      <w:r>
        <w:rPr>
          <w:rFonts w:ascii="Times New Roman" w:hAnsi="Times New Roman"/>
          <w:sz w:val="28"/>
          <w:szCs w:val="28"/>
        </w:rPr>
        <w:t>Недокура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  27-п                                         </w:t>
      </w:r>
    </w:p>
    <w:p w:rsidR="00297903" w:rsidRDefault="00297903" w:rsidP="00297903">
      <w:pPr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97903" w:rsidRDefault="00297903" w:rsidP="00297903">
      <w:pPr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EF4A4E">
        <w:rPr>
          <w:rFonts w:ascii="Times New Roman" w:hAnsi="Times New Roman"/>
          <w:sz w:val="28"/>
          <w:szCs w:val="28"/>
        </w:rPr>
        <w:t xml:space="preserve">О внесении  изменений  в постановление администрации № 71-п от 23.10.2013  </w:t>
      </w:r>
      <w:r w:rsidRPr="00EF4A4E">
        <w:rPr>
          <w:sz w:val="28"/>
          <w:szCs w:val="28"/>
        </w:rPr>
        <w:t>«</w:t>
      </w:r>
      <w:r w:rsidRPr="00EF4A4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утверждении примерного положения об оплате труда работников муниципальных учреждений физической культуры и спорта»</w:t>
      </w:r>
    </w:p>
    <w:p w:rsidR="00297903" w:rsidRPr="003D6CBB" w:rsidRDefault="00297903" w:rsidP="002979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6CBB">
        <w:rPr>
          <w:rFonts w:ascii="Times New Roman" w:hAnsi="Times New Roman"/>
          <w:sz w:val="28"/>
          <w:szCs w:val="28"/>
        </w:rPr>
        <w:t xml:space="preserve">На основании  </w:t>
      </w:r>
      <w:r>
        <w:rPr>
          <w:rFonts w:ascii="Times New Roman" w:hAnsi="Times New Roman"/>
          <w:sz w:val="28"/>
          <w:szCs w:val="28"/>
        </w:rPr>
        <w:t>регионального  трехстороннего соглашения</w:t>
      </w:r>
      <w:r w:rsidRPr="003D6CBB">
        <w:rPr>
          <w:rFonts w:ascii="Times New Roman" w:hAnsi="Times New Roman"/>
          <w:sz w:val="28"/>
          <w:szCs w:val="28"/>
        </w:rPr>
        <w:t>, подписанного  13 февраля 2015 года в Правительстве края, фиксирующего размер минимальной заработной платы в Красн</w:t>
      </w:r>
      <w:r>
        <w:rPr>
          <w:rFonts w:ascii="Times New Roman" w:hAnsi="Times New Roman"/>
          <w:sz w:val="28"/>
          <w:szCs w:val="28"/>
        </w:rPr>
        <w:t xml:space="preserve">оярском крае с 1 июня 2015 года, руководствуясь статьей  30 Устава  </w:t>
      </w:r>
      <w:proofErr w:type="spellStart"/>
      <w:r>
        <w:rPr>
          <w:rFonts w:ascii="Times New Roman" w:hAnsi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297903" w:rsidRDefault="00297903" w:rsidP="002979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1.</w:t>
      </w:r>
      <w:r w:rsidRPr="003D6C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Постановление администрации</w:t>
      </w:r>
      <w:r w:rsidRPr="003D6CBB">
        <w:rPr>
          <w:rFonts w:ascii="Times New Roman" w:hAnsi="Times New Roman"/>
          <w:sz w:val="28"/>
          <w:szCs w:val="28"/>
        </w:rPr>
        <w:t xml:space="preserve"> </w:t>
      </w:r>
      <w:r w:rsidRPr="00EF4A4E">
        <w:rPr>
          <w:rFonts w:ascii="Times New Roman" w:hAnsi="Times New Roman"/>
          <w:sz w:val="28"/>
          <w:szCs w:val="28"/>
        </w:rPr>
        <w:t xml:space="preserve">№ 71-п от 23.10.2013  </w:t>
      </w:r>
      <w:r w:rsidRPr="00EF4A4E">
        <w:rPr>
          <w:sz w:val="28"/>
          <w:szCs w:val="28"/>
        </w:rPr>
        <w:t>«</w:t>
      </w:r>
      <w:r w:rsidRPr="00EF4A4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утверждении примерного положения об оплате труда работников муниципальных учреждений физической культуры и спорта»</w:t>
      </w:r>
      <w:r w:rsidRPr="00B07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(«</w:t>
      </w:r>
      <w:proofErr w:type="spellStart"/>
      <w:r>
        <w:rPr>
          <w:rFonts w:ascii="Times New Roman" w:hAnsi="Times New Roman"/>
          <w:sz w:val="28"/>
          <w:szCs w:val="28"/>
        </w:rPr>
        <w:t>Недокурская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23 октября 2013г.</w:t>
      </w:r>
      <w:r w:rsidRPr="005F07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№16(71),</w:t>
      </w:r>
      <w:r w:rsidRPr="00136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24 октября 2014 №17(93)  ,</w:t>
      </w:r>
      <w:r w:rsidRPr="00136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 декабря 2014</w:t>
      </w:r>
      <w:r>
        <w:rPr>
          <w:rFonts w:ascii="Times New Roman" w:hAnsi="Times New Roman"/>
          <w:sz w:val="28"/>
          <w:szCs w:val="28"/>
          <w:lang w:eastAsia="en-US"/>
        </w:rPr>
        <w:t xml:space="preserve">№ 21(97)  </w:t>
      </w:r>
      <w:r w:rsidRPr="00B07006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297903" w:rsidRPr="003D6CBB" w:rsidRDefault="00297903" w:rsidP="00297903">
      <w:pPr>
        <w:spacing w:after="0"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 Пункт 9 раздела 4 дополнить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6CBB">
        <w:rPr>
          <w:rFonts w:ascii="Times New Roman" w:hAnsi="Times New Roman"/>
          <w:spacing w:val="-10"/>
          <w:sz w:val="28"/>
          <w:szCs w:val="28"/>
        </w:rPr>
        <w:t xml:space="preserve">      «Персональные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 при полностью отработанной 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</w:t>
      </w:r>
      <w:proofErr w:type="gramStart"/>
      <w:r w:rsidRPr="003D6CBB">
        <w:rPr>
          <w:rFonts w:ascii="Times New Roman" w:hAnsi="Times New Roman"/>
          <w:spacing w:val="-10"/>
          <w:sz w:val="28"/>
          <w:szCs w:val="28"/>
        </w:rPr>
        <w:t xml:space="preserve"> ,</w:t>
      </w:r>
      <w:proofErr w:type="gramEnd"/>
      <w:r w:rsidRPr="003D6CBB">
        <w:rPr>
          <w:rFonts w:ascii="Times New Roman" w:hAnsi="Times New Roman"/>
          <w:spacing w:val="-10"/>
          <w:sz w:val="28"/>
          <w:szCs w:val="28"/>
        </w:rPr>
        <w:t xml:space="preserve"> в размере, определяемом как разница между размером минимальной заработной платы, установленном в Красноярском крае (минимального </w:t>
      </w:r>
      <w:proofErr w:type="gramStart"/>
      <w:r w:rsidRPr="003D6CBB">
        <w:rPr>
          <w:rFonts w:ascii="Times New Roman" w:hAnsi="Times New Roman"/>
          <w:spacing w:val="-10"/>
          <w:sz w:val="28"/>
          <w:szCs w:val="28"/>
        </w:rPr>
        <w:t>размера оплаты труда</w:t>
      </w:r>
      <w:proofErr w:type="gramEnd"/>
      <w:r w:rsidRPr="003D6CBB">
        <w:rPr>
          <w:rFonts w:ascii="Times New Roman" w:hAnsi="Times New Roman"/>
          <w:spacing w:val="-10"/>
          <w:sz w:val="28"/>
          <w:szCs w:val="28"/>
        </w:rPr>
        <w:t>), и величиной заработной платы конкретного работника учреждения за соответствующий период времени.</w:t>
      </w:r>
    </w:p>
    <w:p w:rsidR="00297903" w:rsidRPr="003D6CBB" w:rsidRDefault="00297903" w:rsidP="00297903">
      <w:pPr>
        <w:spacing w:after="0"/>
        <w:jc w:val="both"/>
        <w:rPr>
          <w:rFonts w:ascii="Times New Roman" w:hAnsi="Times New Roman"/>
        </w:rPr>
      </w:pPr>
      <w:r w:rsidRPr="003D6CBB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gramStart"/>
      <w:r w:rsidRPr="003D6CBB">
        <w:rPr>
          <w:rFonts w:ascii="Times New Roman" w:hAnsi="Times New Roman"/>
          <w:spacing w:val="-10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</w:t>
      </w:r>
      <w:proofErr w:type="gramEnd"/>
    </w:p>
    <w:p w:rsidR="00297903" w:rsidRDefault="00297903" w:rsidP="00297903">
      <w:pPr>
        <w:spacing w:after="0"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3D6CBB">
        <w:rPr>
          <w:rFonts w:ascii="Times New Roman" w:hAnsi="Times New Roman"/>
          <w:spacing w:val="-10"/>
          <w:sz w:val="28"/>
          <w:szCs w:val="28"/>
        </w:rPr>
        <w:t xml:space="preserve">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</w:t>
      </w:r>
      <w:r w:rsidRPr="003D6CBB">
        <w:rPr>
          <w:rFonts w:ascii="Times New Roman" w:hAnsi="Times New Roman"/>
          <w:spacing w:val="-10"/>
          <w:sz w:val="28"/>
          <w:szCs w:val="28"/>
        </w:rPr>
        <w:lastRenderedPageBreak/>
        <w:t>каждого работника как разница между размером минимальной заработной платы, установленным в Красноярском крае (минимального размера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времени».</w:t>
      </w:r>
      <w:proofErr w:type="gramEnd"/>
    </w:p>
    <w:p w:rsidR="00297903" w:rsidRDefault="00297903" w:rsidP="00297903">
      <w:pPr>
        <w:spacing w:after="0"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ab/>
        <w:t>2. Постановление  вступает в силу с момента опубликования в периодическом издании «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Недокурская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Газета», но не ранее   01 июня 2015года, подлежит размещению на официальном сайте Администрации.</w:t>
      </w:r>
    </w:p>
    <w:p w:rsidR="00297903" w:rsidRDefault="00297903" w:rsidP="00297903">
      <w:pPr>
        <w:spacing w:after="0"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выполнением настоящего постановления оставляю за собой.</w:t>
      </w:r>
    </w:p>
    <w:p w:rsidR="00297903" w:rsidRDefault="00297903" w:rsidP="00297903">
      <w:pPr>
        <w:spacing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97903" w:rsidRDefault="00297903" w:rsidP="00297903">
      <w:pPr>
        <w:spacing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97903" w:rsidRDefault="00297903" w:rsidP="00297903">
      <w:pPr>
        <w:spacing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97903" w:rsidRDefault="00297903" w:rsidP="00297903">
      <w:pPr>
        <w:spacing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97903" w:rsidRDefault="00297903" w:rsidP="00297903">
      <w:pPr>
        <w:spacing w:after="0"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97903" w:rsidRDefault="00297903" w:rsidP="00297903">
      <w:pPr>
        <w:spacing w:after="0"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Глава сельсовета                                                                                О.Н.Башкирова</w:t>
      </w:r>
    </w:p>
    <w:p w:rsidR="00297903" w:rsidRPr="003D6CBB" w:rsidRDefault="00297903" w:rsidP="00297903">
      <w:pPr>
        <w:spacing w:line="240" w:lineRule="atLeast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97903" w:rsidRDefault="00297903" w:rsidP="00297903"/>
    <w:p w:rsidR="00297903" w:rsidRDefault="00297903" w:rsidP="00297903">
      <w:pPr>
        <w:jc w:val="both"/>
        <w:rPr>
          <w:sz w:val="28"/>
          <w:szCs w:val="28"/>
        </w:rPr>
      </w:pPr>
    </w:p>
    <w:p w:rsidR="00297903" w:rsidRDefault="00297903" w:rsidP="00297903">
      <w:pPr>
        <w:jc w:val="both"/>
        <w:rPr>
          <w:sz w:val="28"/>
          <w:szCs w:val="28"/>
        </w:rPr>
      </w:pPr>
    </w:p>
    <w:p w:rsidR="00297903" w:rsidRDefault="00297903" w:rsidP="00297903">
      <w:pPr>
        <w:jc w:val="both"/>
        <w:rPr>
          <w:sz w:val="28"/>
          <w:szCs w:val="28"/>
        </w:rPr>
      </w:pPr>
    </w:p>
    <w:p w:rsidR="00297903" w:rsidRDefault="00297903" w:rsidP="00297903">
      <w:pPr>
        <w:jc w:val="both"/>
      </w:pPr>
    </w:p>
    <w:p w:rsidR="00297903" w:rsidRDefault="00297903" w:rsidP="00297903"/>
    <w:p w:rsidR="00297903" w:rsidRDefault="00297903" w:rsidP="00297903"/>
    <w:p w:rsidR="00297903" w:rsidRDefault="00297903" w:rsidP="00297903"/>
    <w:p w:rsidR="00297903" w:rsidRDefault="00297903" w:rsidP="00297903"/>
    <w:p w:rsidR="00297903" w:rsidRDefault="00297903" w:rsidP="00297903"/>
    <w:p w:rsidR="00297903" w:rsidRDefault="00297903" w:rsidP="00297903"/>
    <w:p w:rsidR="00DF0D45" w:rsidRDefault="00DF0D45"/>
    <w:sectPr w:rsidR="00DF0D45" w:rsidSect="00416940">
      <w:pgSz w:w="11906" w:h="16838"/>
      <w:pgMar w:top="964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7903"/>
    <w:rsid w:val="00297903"/>
    <w:rsid w:val="00545F68"/>
    <w:rsid w:val="00A3361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2015-05-08T08:48:00Z</dcterms:created>
  <dcterms:modified xsi:type="dcterms:W3CDTF">2015-05-08T08:48:00Z</dcterms:modified>
</cp:coreProperties>
</file>