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FF" w:rsidRDefault="005A37FF" w:rsidP="005A37FF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2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FF" w:rsidRPr="0058158E" w:rsidRDefault="005A37FF" w:rsidP="005A37FF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5A37FF" w:rsidRPr="0058158E" w:rsidRDefault="005A37FF" w:rsidP="005A37FF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КРАСНОЯРСКИЙ КРАЙ КЕЖЕМСКИЙ РАЙОН</w:t>
      </w:r>
    </w:p>
    <w:p w:rsidR="005A37FF" w:rsidRDefault="005A37FF" w:rsidP="005A37FF">
      <w:pPr>
        <w:pStyle w:val="a3"/>
        <w:spacing w:before="0" w:after="0"/>
        <w:ind w:right="-1"/>
        <w:rPr>
          <w:rFonts w:ascii="Times New Roman" w:hAnsi="Times New Roman" w:cs="Times New Roman"/>
          <w:szCs w:val="28"/>
        </w:rPr>
      </w:pPr>
      <w:r w:rsidRPr="0058158E">
        <w:rPr>
          <w:rFonts w:ascii="Times New Roman" w:hAnsi="Times New Roman" w:cs="Times New Roman"/>
          <w:szCs w:val="28"/>
        </w:rPr>
        <w:t>НЕДОКУРСКИЙ СЕЛЬСКИЙ СОВЕТ ДЕПУТАТОВ</w:t>
      </w:r>
    </w:p>
    <w:p w:rsidR="005A37FF" w:rsidRPr="003D6CBB" w:rsidRDefault="005A37FF" w:rsidP="005A37FF">
      <w:pPr>
        <w:pStyle w:val="a3"/>
        <w:spacing w:before="0" w:after="0"/>
        <w:ind w:right="-1"/>
        <w:rPr>
          <w:sz w:val="28"/>
          <w:szCs w:val="28"/>
        </w:rPr>
      </w:pPr>
      <w:r>
        <w:rPr>
          <w:sz w:val="44"/>
          <w:szCs w:val="44"/>
        </w:rPr>
        <w:t xml:space="preserve"> </w:t>
      </w:r>
    </w:p>
    <w:p w:rsidR="005A37FF" w:rsidRPr="005A37FF" w:rsidRDefault="005A37FF" w:rsidP="005A37F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>РЕШЕНИЕ</w:t>
      </w:r>
    </w:p>
    <w:p w:rsidR="005A37FF" w:rsidRPr="005A37FF" w:rsidRDefault="005A37FF" w:rsidP="005A37FF">
      <w:pPr>
        <w:jc w:val="both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 xml:space="preserve">  29 апреля  2015г.</w:t>
      </w:r>
      <w:r w:rsidRPr="005A37FF">
        <w:rPr>
          <w:rFonts w:ascii="Times New Roman" w:hAnsi="Times New Roman" w:cs="Times New Roman"/>
          <w:sz w:val="28"/>
          <w:szCs w:val="28"/>
        </w:rPr>
        <w:tab/>
        <w:t xml:space="preserve">              п. </w:t>
      </w:r>
      <w:proofErr w:type="spellStart"/>
      <w:r w:rsidRPr="005A37FF">
        <w:rPr>
          <w:rFonts w:ascii="Times New Roman" w:hAnsi="Times New Roman" w:cs="Times New Roman"/>
          <w:sz w:val="28"/>
          <w:szCs w:val="28"/>
        </w:rPr>
        <w:t>Недокура</w:t>
      </w:r>
      <w:proofErr w:type="spellEnd"/>
      <w:r w:rsidRPr="005A37FF">
        <w:rPr>
          <w:rFonts w:ascii="Times New Roman" w:hAnsi="Times New Roman" w:cs="Times New Roman"/>
          <w:sz w:val="28"/>
          <w:szCs w:val="28"/>
        </w:rPr>
        <w:tab/>
      </w:r>
      <w:r w:rsidRPr="005A37FF">
        <w:rPr>
          <w:rFonts w:ascii="Times New Roman" w:hAnsi="Times New Roman" w:cs="Times New Roman"/>
          <w:sz w:val="28"/>
          <w:szCs w:val="28"/>
        </w:rPr>
        <w:tab/>
      </w:r>
      <w:r w:rsidRPr="005A37FF">
        <w:rPr>
          <w:rFonts w:ascii="Times New Roman" w:hAnsi="Times New Roman" w:cs="Times New Roman"/>
          <w:sz w:val="28"/>
          <w:szCs w:val="28"/>
        </w:rPr>
        <w:tab/>
        <w:t xml:space="preserve">  №  62-283р</w:t>
      </w:r>
    </w:p>
    <w:p w:rsidR="005A37FF" w:rsidRPr="005A37FF" w:rsidRDefault="005A37FF" w:rsidP="005A3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7FF" w:rsidRPr="005A37FF" w:rsidRDefault="005A37FF" w:rsidP="005A37FF">
      <w:pPr>
        <w:jc w:val="both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>Об осуществлении законодательной инициативы</w:t>
      </w:r>
    </w:p>
    <w:p w:rsidR="005A37FF" w:rsidRDefault="005A37FF" w:rsidP="005A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ab/>
        <w:t>В соответствии  со статьей статье 139 Устава Красноярского края по внесению по внесению изменений в пункт 3 статьи 2 Закона Красноярского края от 01 декабря 2014 г. № 7-2884 «О некоторых вопросах организации органов местного самоуправления в Красноярском крае», руководствуясь статье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A37FF">
        <w:rPr>
          <w:rFonts w:ascii="Times New Roman" w:hAnsi="Times New Roman" w:cs="Times New Roman"/>
          <w:sz w:val="28"/>
          <w:szCs w:val="28"/>
        </w:rPr>
        <w:t xml:space="preserve">21 Устава </w:t>
      </w:r>
      <w:proofErr w:type="spellStart"/>
      <w:r w:rsidRPr="005A37FF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5A37F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5A37FF">
        <w:rPr>
          <w:rFonts w:ascii="Times New Roman" w:hAnsi="Times New Roman" w:cs="Times New Roman"/>
          <w:sz w:val="28"/>
          <w:szCs w:val="28"/>
        </w:rPr>
        <w:t>Недокурский</w:t>
      </w:r>
      <w:proofErr w:type="spellEnd"/>
      <w:r w:rsidRPr="005A37FF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5A37FF" w:rsidRPr="005A37FF" w:rsidRDefault="005A37FF" w:rsidP="005A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5A37FF">
        <w:rPr>
          <w:rFonts w:ascii="Times New Roman" w:hAnsi="Times New Roman" w:cs="Times New Roman"/>
          <w:sz w:val="28"/>
          <w:szCs w:val="28"/>
        </w:rPr>
        <w:t>.Выйти с законодательной</w:t>
      </w:r>
      <w:r>
        <w:rPr>
          <w:rFonts w:ascii="Times New Roman" w:hAnsi="Times New Roman" w:cs="Times New Roman"/>
          <w:sz w:val="28"/>
          <w:szCs w:val="28"/>
        </w:rPr>
        <w:t xml:space="preserve"> инициативой в Законодательное С</w:t>
      </w:r>
      <w:r w:rsidRPr="005A37FF">
        <w:rPr>
          <w:rFonts w:ascii="Times New Roman" w:hAnsi="Times New Roman" w:cs="Times New Roman"/>
          <w:sz w:val="28"/>
          <w:szCs w:val="28"/>
        </w:rPr>
        <w:t xml:space="preserve">обрание Красноярского края  в части  изменения   численности жителей обладающих избирательным правом </w:t>
      </w:r>
      <w:proofErr w:type="gramStart"/>
      <w:r w:rsidRPr="005A3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37FF">
        <w:rPr>
          <w:rFonts w:ascii="Times New Roman" w:hAnsi="Times New Roman" w:cs="Times New Roman"/>
          <w:sz w:val="28"/>
          <w:szCs w:val="28"/>
        </w:rPr>
        <w:t>для проведения выборов главы муниципального образования на муниципальных выборах), не более  700 человек.</w:t>
      </w:r>
    </w:p>
    <w:p w:rsidR="005A37FF" w:rsidRPr="005A37FF" w:rsidRDefault="005A37FF" w:rsidP="005A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подготовить пакет документов для осуществления законодательной инициативы, для предоставления в Законодательное Собрание Красноярского края.</w:t>
      </w:r>
    </w:p>
    <w:p w:rsidR="005A37FF" w:rsidRPr="005A37FF" w:rsidRDefault="005A37FF" w:rsidP="005A3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37FF">
        <w:rPr>
          <w:rFonts w:ascii="Times New Roman" w:hAnsi="Times New Roman" w:cs="Times New Roman"/>
          <w:sz w:val="28"/>
          <w:szCs w:val="28"/>
        </w:rPr>
        <w:t>3.  Решение вступает в силу с момента  опубликования в периодическо</w:t>
      </w:r>
      <w:r>
        <w:rPr>
          <w:rFonts w:ascii="Times New Roman" w:hAnsi="Times New Roman" w:cs="Times New Roman"/>
          <w:sz w:val="28"/>
          <w:szCs w:val="28"/>
        </w:rPr>
        <w:t>м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подлежит размещению на официальном сайте Администрации.</w:t>
      </w:r>
    </w:p>
    <w:p w:rsidR="005A37FF" w:rsidRPr="005A37FF" w:rsidRDefault="005A37FF" w:rsidP="005A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5A37FF">
        <w:rPr>
          <w:rFonts w:ascii="Times New Roman" w:hAnsi="Times New Roman" w:cs="Times New Roman"/>
          <w:sz w:val="28"/>
          <w:szCs w:val="28"/>
        </w:rPr>
        <w:t xml:space="preserve">.Контроль за исполнением </w:t>
      </w:r>
      <w:proofErr w:type="gramStart"/>
      <w:r w:rsidRPr="005A37FF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5A37FF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возложить на постоянную комиссию планово-бюджетную, по торговле, народному образованию и правопорядку (Максимович Т.М.).</w:t>
      </w:r>
    </w:p>
    <w:p w:rsidR="005A37FF" w:rsidRPr="005A37FF" w:rsidRDefault="005A37FF" w:rsidP="005A37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7FF" w:rsidRPr="005A37FF" w:rsidRDefault="005A37FF" w:rsidP="005A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>Председатель сельского Совета,</w:t>
      </w:r>
    </w:p>
    <w:p w:rsidR="005A37FF" w:rsidRPr="005A37FF" w:rsidRDefault="005A37FF" w:rsidP="005A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О.Н.Башкирова</w:t>
      </w:r>
    </w:p>
    <w:p w:rsidR="005A37FF" w:rsidRPr="005A37FF" w:rsidRDefault="005A37FF" w:rsidP="005A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A37FF" w:rsidRPr="005A37FF" w:rsidRDefault="005A37FF" w:rsidP="005A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7FF" w:rsidRDefault="005A37FF" w:rsidP="005A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7FF" w:rsidRPr="005A37FF" w:rsidRDefault="005A37FF" w:rsidP="005A3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7FF" w:rsidRPr="003D6CBB" w:rsidRDefault="005A37FF" w:rsidP="005A37FF">
      <w:pPr>
        <w:jc w:val="both"/>
        <w:rPr>
          <w:rFonts w:ascii="Times New Roman" w:hAnsi="Times New Roman" w:cs="Times New Roman"/>
          <w:sz w:val="28"/>
          <w:szCs w:val="28"/>
        </w:rPr>
      </w:pPr>
      <w:r w:rsidRPr="003D6CB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A37FF" w:rsidRPr="003D6CBB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7FF"/>
    <w:rsid w:val="0052676F"/>
    <w:rsid w:val="00545F68"/>
    <w:rsid w:val="005A37FF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37F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5A37F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2015-05-19T08:52:00Z</dcterms:created>
  <dcterms:modified xsi:type="dcterms:W3CDTF">2015-05-19T09:25:00Z</dcterms:modified>
</cp:coreProperties>
</file>