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EE" w:rsidRDefault="003F4EEE" w:rsidP="003F4EEE">
      <w:pPr>
        <w:pStyle w:val="a3"/>
        <w:ind w:right="-1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noProof/>
          <w:color w:val="000000"/>
          <w:szCs w:val="28"/>
        </w:rPr>
        <w:drawing>
          <wp:inline distT="0" distB="0" distL="0" distR="0">
            <wp:extent cx="438150" cy="55245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EE" w:rsidRDefault="003F4EEE" w:rsidP="003F4EEE">
      <w:pPr>
        <w:pStyle w:val="a3"/>
        <w:spacing w:before="0"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</w:t>
      </w:r>
    </w:p>
    <w:p w:rsidR="003F4EEE" w:rsidRDefault="003F4EEE" w:rsidP="003F4EEE">
      <w:pPr>
        <w:pStyle w:val="a3"/>
        <w:spacing w:before="0"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 КРАЙ КЕЖЕМСКИЙ РАЙОН</w:t>
      </w:r>
    </w:p>
    <w:p w:rsidR="003F4EEE" w:rsidRDefault="003F4EEE" w:rsidP="003F4EEE">
      <w:pPr>
        <w:pStyle w:val="a3"/>
        <w:spacing w:before="0"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НЕДОКУРСКИЙ СЕЛЬСКИЙ СОВЕТ ДЕПУТАТОВ</w:t>
      </w:r>
    </w:p>
    <w:p w:rsidR="003F4EEE" w:rsidRDefault="003F4EEE" w:rsidP="003F4EEE">
      <w:pPr>
        <w:pStyle w:val="a3"/>
        <w:spacing w:before="0" w:after="0"/>
        <w:ind w:right="-1"/>
        <w:rPr>
          <w:rFonts w:ascii="Times New Roman" w:hAnsi="Times New Roman" w:cs="Times New Roman"/>
          <w:sz w:val="36"/>
          <w:szCs w:val="36"/>
        </w:rPr>
      </w:pPr>
    </w:p>
    <w:p w:rsidR="003F4EEE" w:rsidRDefault="003F4EEE" w:rsidP="003F4EE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F4EEE" w:rsidRDefault="003F4EEE" w:rsidP="003F4E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23 июля  2015г.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№  65-298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3F4EEE" w:rsidRDefault="003F4EEE" w:rsidP="003F4E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Программы комплексного развитие систем коммунальной  инфраструктуры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на 2015-2017 г. г. и на период  до 2025</w:t>
      </w:r>
      <w:r>
        <w:rPr>
          <w:rFonts w:ascii="Times New Roman" w:hAnsi="Times New Roman" w:cs="Times New Roman"/>
        </w:rPr>
        <w:t xml:space="preserve"> года</w:t>
      </w:r>
    </w:p>
    <w:p w:rsidR="003F4EEE" w:rsidRDefault="003F4EEE" w:rsidP="003F4E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На основании Федерального закона от 06.10.2003 №131-ФЗ «Об общих принципах организации местного самоуправления в Российской Федерации»; Федерального закона от 30.12.2004 №210-ФЗ «Об основах регулирования тарифов организаций коммунального комплекса», Градостроительного кодекса Российской Федерации, Генерального плана муниципального образования  </w:t>
      </w:r>
      <w:proofErr w:type="spellStart"/>
      <w:r>
        <w:rPr>
          <w:rFonts w:ascii="Times New Roman" w:hAnsi="Times New Roman" w:cs="Times New Roman"/>
        </w:rPr>
        <w:t>Недокурский</w:t>
      </w:r>
      <w:proofErr w:type="spellEnd"/>
      <w:r>
        <w:rPr>
          <w:rFonts w:ascii="Times New Roman" w:hAnsi="Times New Roman" w:cs="Times New Roman"/>
        </w:rPr>
        <w:t xml:space="preserve"> сельсовет  и Устава  </w:t>
      </w:r>
      <w:proofErr w:type="spellStart"/>
      <w:r>
        <w:rPr>
          <w:rFonts w:ascii="Times New Roman" w:hAnsi="Times New Roman" w:cs="Times New Roman"/>
        </w:rPr>
        <w:t>Недокурского</w:t>
      </w:r>
      <w:proofErr w:type="spellEnd"/>
      <w:r>
        <w:rPr>
          <w:rFonts w:ascii="Times New Roman" w:hAnsi="Times New Roman" w:cs="Times New Roman"/>
        </w:rPr>
        <w:t xml:space="preserve"> сельсовета, </w:t>
      </w:r>
      <w:proofErr w:type="spellStart"/>
      <w:r>
        <w:rPr>
          <w:rFonts w:ascii="Times New Roman" w:hAnsi="Times New Roman" w:cs="Times New Roman"/>
        </w:rPr>
        <w:t>Недокурский</w:t>
      </w:r>
      <w:proofErr w:type="spellEnd"/>
      <w:r>
        <w:rPr>
          <w:rFonts w:ascii="Times New Roman" w:hAnsi="Times New Roman" w:cs="Times New Roman"/>
        </w:rPr>
        <w:t xml:space="preserve"> сельский Совет депутатов РЕШИЛ:</w:t>
      </w:r>
    </w:p>
    <w:p w:rsidR="003F4EEE" w:rsidRDefault="003F4EEE" w:rsidP="003F4EE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Утвердить Программу комплексного развитие систем коммунальной инфраструктуры муниципального образования </w:t>
      </w:r>
      <w:proofErr w:type="spellStart"/>
      <w:r>
        <w:rPr>
          <w:rFonts w:ascii="Times New Roman" w:hAnsi="Times New Roman" w:cs="Times New Roman"/>
        </w:rPr>
        <w:t>Недокурский</w:t>
      </w:r>
      <w:proofErr w:type="spellEnd"/>
      <w:r>
        <w:rPr>
          <w:rFonts w:ascii="Times New Roman" w:hAnsi="Times New Roman" w:cs="Times New Roman"/>
        </w:rPr>
        <w:t xml:space="preserve"> сельсовет на 2015-2017гг и на период до 2025 годы", (далее по тексту Программа) согласно приложению 1.</w:t>
      </w:r>
    </w:p>
    <w:p w:rsidR="003F4EEE" w:rsidRDefault="003F4EEE" w:rsidP="003F4EE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2.Установить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что в ходе  реализации Программы, мероприятия, объемы и источники финансирования подлежат корректировке и учитываются при формировании проекта местного бюджета на соответствующий финансовый год, а также при внесении в бюджет соответствующих изменений.</w:t>
      </w:r>
    </w:p>
    <w:p w:rsidR="003F4EEE" w:rsidRDefault="003F4EEE" w:rsidP="003F4E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3.Настоящее решение вступает в силу с момента опубликования в периодическом издании «</w:t>
      </w:r>
      <w:proofErr w:type="spellStart"/>
      <w:r>
        <w:rPr>
          <w:rFonts w:ascii="Times New Roman" w:hAnsi="Times New Roman" w:cs="Times New Roman"/>
        </w:rPr>
        <w:t>Недокурская</w:t>
      </w:r>
      <w:proofErr w:type="spellEnd"/>
      <w:r>
        <w:rPr>
          <w:rFonts w:ascii="Times New Roman" w:hAnsi="Times New Roman" w:cs="Times New Roman"/>
        </w:rPr>
        <w:t xml:space="preserve"> Газета» и подлежит размещению на официальном сайте Администрации сельсовета.</w:t>
      </w:r>
    </w:p>
    <w:p w:rsidR="003F4EEE" w:rsidRDefault="003F4EEE" w:rsidP="003F4E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выполнением настоящего решения возложить на постоянную комиссию планово-бюджетную, народному образованию и правопорядку (Максимович Т.М.)</w:t>
      </w:r>
    </w:p>
    <w:p w:rsidR="003F4EEE" w:rsidRDefault="003F4EEE" w:rsidP="003F4EEE">
      <w:pPr>
        <w:rPr>
          <w:rFonts w:ascii="Times New Roman" w:hAnsi="Times New Roman" w:cs="Times New Roman"/>
        </w:rPr>
      </w:pPr>
    </w:p>
    <w:p w:rsidR="003F4EEE" w:rsidRDefault="003F4EEE" w:rsidP="003F4EEE">
      <w:pPr>
        <w:rPr>
          <w:rFonts w:ascii="Times New Roman" w:hAnsi="Times New Roman" w:cs="Times New Roman"/>
        </w:rPr>
      </w:pPr>
    </w:p>
    <w:p w:rsidR="003F4EEE" w:rsidRDefault="003F4EEE" w:rsidP="003F4EEE">
      <w:pPr>
        <w:rPr>
          <w:rFonts w:ascii="Times New Roman" w:hAnsi="Times New Roman" w:cs="Times New Roman"/>
        </w:rPr>
      </w:pPr>
    </w:p>
    <w:p w:rsidR="003F4EEE" w:rsidRDefault="003F4EEE" w:rsidP="003F4E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сельского Совета,</w:t>
      </w:r>
    </w:p>
    <w:p w:rsidR="003F4EEE" w:rsidRDefault="003F4EEE" w:rsidP="003F4E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 сельсовета                                                                      </w:t>
      </w:r>
      <w:r w:rsidR="00547043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О.Н.Башкирова</w:t>
      </w:r>
    </w:p>
    <w:p w:rsidR="003F4EEE" w:rsidRDefault="003F4EEE" w:rsidP="003F4EEE">
      <w:pPr>
        <w:rPr>
          <w:rFonts w:ascii="Times New Roman" w:hAnsi="Times New Roman" w:cs="Times New Roman"/>
        </w:rPr>
      </w:pP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F4EEE" w:rsidRDefault="003F4EEE" w:rsidP="003F4EEE">
      <w:pPr>
        <w:rPr>
          <w:rFonts w:ascii="Times New Roman" w:hAnsi="Times New Roman" w:cs="Times New Roman"/>
        </w:rPr>
      </w:pPr>
    </w:p>
    <w:p w:rsidR="003F4EEE" w:rsidRDefault="003F4EEE" w:rsidP="003F4EEE">
      <w:pPr>
        <w:rPr>
          <w:rFonts w:ascii="Times New Roman" w:hAnsi="Times New Roman" w:cs="Times New Roman"/>
        </w:rPr>
      </w:pPr>
    </w:p>
    <w:p w:rsidR="003F4EEE" w:rsidRDefault="003F4EEE" w:rsidP="003F4EEE">
      <w:pPr>
        <w:rPr>
          <w:rFonts w:ascii="Times New Roman" w:hAnsi="Times New Roman" w:cs="Times New Roman"/>
        </w:rPr>
      </w:pPr>
    </w:p>
    <w:p w:rsidR="003F4EEE" w:rsidRDefault="003F4EEE" w:rsidP="003F4EEE">
      <w:pPr>
        <w:rPr>
          <w:rFonts w:ascii="Times New Roman" w:hAnsi="Times New Roman" w:cs="Times New Roman"/>
        </w:rPr>
      </w:pPr>
    </w:p>
    <w:p w:rsidR="003F4EEE" w:rsidRDefault="003F4EEE" w:rsidP="003F4EEE">
      <w:pPr>
        <w:rPr>
          <w:rFonts w:ascii="Times New Roman" w:hAnsi="Times New Roman" w:cs="Times New Roman"/>
        </w:rPr>
      </w:pPr>
    </w:p>
    <w:p w:rsidR="003F4EEE" w:rsidRDefault="003F4EEE" w:rsidP="003F4EE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b/>
        </w:rPr>
        <w:t>ПАСПОРТ ПРОГРАММЫ СОЦИАЛЬНО-ЭКОНОМИЧЕСКОГО РАЗВИТИЯ</w:t>
      </w:r>
    </w:p>
    <w:p w:rsidR="003F4EEE" w:rsidRDefault="003F4EEE" w:rsidP="003F4EE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МУНИЦИПАЛЬНОГО ОБРАЗОВАНИЯ НЕДОКУРСКИЙ СЕЛЬСОВЕТ</w:t>
      </w:r>
    </w:p>
    <w:p w:rsidR="003F4EEE" w:rsidRDefault="003F4EEE" w:rsidP="003F4EEE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1E0"/>
      </w:tblPr>
      <w:tblGrid>
        <w:gridCol w:w="2007"/>
        <w:gridCol w:w="7903"/>
      </w:tblGrid>
      <w:tr w:rsidR="003F4EEE" w:rsidTr="003F4E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Наименование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proofErr w:type="spellStart"/>
            <w:r>
              <w:rPr>
                <w:lang w:eastAsia="ru-RU"/>
              </w:rPr>
              <w:t>программмы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Программы комплексного развитие систем коммунальной  инфраструктуры муниципального образования  </w:t>
            </w:r>
            <w:proofErr w:type="spellStart"/>
            <w:r>
              <w:rPr>
                <w:lang w:eastAsia="ru-RU"/>
              </w:rPr>
              <w:t>Недокурский</w:t>
            </w:r>
            <w:proofErr w:type="spellEnd"/>
            <w:r>
              <w:rPr>
                <w:lang w:eastAsia="ru-RU"/>
              </w:rPr>
              <w:t xml:space="preserve"> сельсовет на 2015-2017 </w:t>
            </w:r>
            <w:proofErr w:type="spellStart"/>
            <w:proofErr w:type="gramStart"/>
            <w:r>
              <w:rPr>
                <w:lang w:eastAsia="ru-RU"/>
              </w:rPr>
              <w:t>гг</w:t>
            </w:r>
            <w:proofErr w:type="spellEnd"/>
            <w:proofErr w:type="gramEnd"/>
            <w:r>
              <w:rPr>
                <w:lang w:eastAsia="ru-RU"/>
              </w:rPr>
              <w:t xml:space="preserve"> и на период  до 2025 года</w:t>
            </w:r>
          </w:p>
          <w:p w:rsidR="003F4EEE" w:rsidRDefault="003F4EEE">
            <w:pPr>
              <w:rPr>
                <w:lang w:eastAsia="ru-RU"/>
              </w:rPr>
            </w:pPr>
          </w:p>
        </w:tc>
      </w:tr>
      <w:tr w:rsidR="003F4EEE" w:rsidTr="003F4E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Основание для разработки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– Градостроительный кодекс Российской Федерации,</w:t>
            </w:r>
          </w:p>
          <w:p w:rsidR="003F4EEE" w:rsidRDefault="003F4EEE">
            <w:pPr>
              <w:rPr>
                <w:lang w:eastAsia="ru-RU"/>
              </w:rPr>
            </w:pP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– Федеральный закон от 30.12.2004 № 210-ФЗ «Об основах регулирования тарифов организаций коммунального комплекса».</w:t>
            </w:r>
          </w:p>
          <w:p w:rsidR="003F4EEE" w:rsidRDefault="003F4EEE">
            <w:pPr>
              <w:rPr>
                <w:lang w:eastAsia="ru-RU"/>
              </w:rPr>
            </w:pP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– Генеральный план муниципального образования </w:t>
            </w:r>
            <w:proofErr w:type="spellStart"/>
            <w:r>
              <w:rPr>
                <w:lang w:eastAsia="ru-RU"/>
              </w:rPr>
              <w:t>Недокурский</w:t>
            </w:r>
            <w:proofErr w:type="spellEnd"/>
            <w:r>
              <w:rPr>
                <w:lang w:eastAsia="ru-RU"/>
              </w:rPr>
              <w:t xml:space="preserve"> сельсовет </w:t>
            </w:r>
            <w:proofErr w:type="spellStart"/>
            <w:r>
              <w:rPr>
                <w:lang w:eastAsia="ru-RU"/>
              </w:rPr>
              <w:t>Кежемского</w:t>
            </w:r>
            <w:proofErr w:type="spellEnd"/>
            <w:r>
              <w:rPr>
                <w:lang w:eastAsia="ru-RU"/>
              </w:rPr>
              <w:t xml:space="preserve"> района Красноярского края</w:t>
            </w:r>
          </w:p>
          <w:p w:rsidR="003F4EEE" w:rsidRDefault="003F4EEE">
            <w:pPr>
              <w:rPr>
                <w:lang w:eastAsia="ru-RU"/>
              </w:rPr>
            </w:pPr>
          </w:p>
        </w:tc>
      </w:tr>
      <w:tr w:rsidR="003F4EEE" w:rsidTr="003F4E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Основные разработчики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EE" w:rsidRDefault="003F4EEE">
            <w:pPr>
              <w:rPr>
                <w:lang w:eastAsia="ru-RU"/>
              </w:rPr>
            </w:pP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Специалисты администрации </w:t>
            </w:r>
            <w:proofErr w:type="spellStart"/>
            <w:r>
              <w:rPr>
                <w:lang w:eastAsia="ru-RU"/>
              </w:rPr>
              <w:t>Недокурского</w:t>
            </w:r>
            <w:proofErr w:type="spellEnd"/>
            <w:r>
              <w:rPr>
                <w:lang w:eastAsia="ru-RU"/>
              </w:rPr>
              <w:t xml:space="preserve"> сельсовета</w:t>
            </w:r>
          </w:p>
        </w:tc>
      </w:tr>
      <w:tr w:rsidR="003F4EEE" w:rsidTr="003F4E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Основная  цель программы</w:t>
            </w:r>
          </w:p>
          <w:p w:rsidR="003F4EEE" w:rsidRDefault="003F4EEE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Целью </w:t>
            </w:r>
            <w:proofErr w:type="gramStart"/>
            <w:r>
              <w:rPr>
                <w:lang w:eastAsia="ru-RU"/>
              </w:rPr>
              <w:t>разработки Программы комплексного развития систем коммунальной инфраструктуры муниципального образования</w:t>
            </w:r>
            <w:proofErr w:type="gramEnd"/>
            <w:r>
              <w:rPr>
                <w:lang w:eastAsia="ru-RU"/>
              </w:rPr>
              <w:t xml:space="preserve">  </w:t>
            </w:r>
            <w:proofErr w:type="spellStart"/>
            <w:r>
              <w:rPr>
                <w:lang w:eastAsia="ru-RU"/>
              </w:rPr>
              <w:t>Недокурский</w:t>
            </w:r>
            <w:proofErr w:type="spellEnd"/>
            <w:r>
              <w:rPr>
                <w:lang w:eastAsia="ru-RU"/>
              </w:rPr>
              <w:t xml:space="preserve"> сельсовет  является обеспечение развития коммунальных систем и объектов в соответствии с потребностями жилищного хозяйства, повышение качества производимых для потребителей коммунальных услуг, улучшение экологической ситуации.</w:t>
            </w:r>
          </w:p>
          <w:p w:rsidR="003F4EEE" w:rsidRDefault="003F4EEE">
            <w:pPr>
              <w:rPr>
                <w:lang w:eastAsia="ru-RU"/>
              </w:rPr>
            </w:pPr>
          </w:p>
        </w:tc>
      </w:tr>
      <w:tr w:rsidR="003F4EEE" w:rsidTr="003F4EEE">
        <w:trPr>
          <w:trHeight w:val="39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Основные 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1. инженерно-техническая оптимизация коммунальных систем;</w:t>
            </w:r>
          </w:p>
          <w:p w:rsidR="003F4EEE" w:rsidRDefault="003F4EEE">
            <w:pPr>
              <w:rPr>
                <w:lang w:eastAsia="ru-RU"/>
              </w:rPr>
            </w:pP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2. взаимосвязанное перспективное планирование развития систем;</w:t>
            </w:r>
          </w:p>
          <w:p w:rsidR="003F4EEE" w:rsidRDefault="003F4EEE">
            <w:pPr>
              <w:rPr>
                <w:lang w:eastAsia="ru-RU"/>
              </w:rPr>
            </w:pP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3. обоснование мероприятий по комплексной реконструкции и модернизации;</w:t>
            </w:r>
          </w:p>
          <w:p w:rsidR="003F4EEE" w:rsidRDefault="003F4EEE">
            <w:pPr>
              <w:rPr>
                <w:lang w:eastAsia="ru-RU"/>
              </w:rPr>
            </w:pP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4. повышение надежности систем и качества предоставления коммунальных услуг;</w:t>
            </w:r>
          </w:p>
          <w:p w:rsidR="003F4EEE" w:rsidRDefault="003F4EEE">
            <w:pPr>
              <w:rPr>
                <w:lang w:eastAsia="ru-RU"/>
              </w:rPr>
            </w:pP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5. совершенствование механизмов развития энергосбережения и повышение </w:t>
            </w:r>
            <w:proofErr w:type="spellStart"/>
            <w:r>
              <w:rPr>
                <w:lang w:eastAsia="ru-RU"/>
              </w:rPr>
              <w:t>энергоэффективности</w:t>
            </w:r>
            <w:proofErr w:type="spellEnd"/>
            <w:r>
              <w:rPr>
                <w:lang w:eastAsia="ru-RU"/>
              </w:rPr>
              <w:t xml:space="preserve"> коммунальной инфраструктуры муниципального образования;</w:t>
            </w:r>
          </w:p>
          <w:p w:rsidR="003F4EEE" w:rsidRDefault="003F4EEE">
            <w:pPr>
              <w:rPr>
                <w:lang w:eastAsia="ru-RU"/>
              </w:rPr>
            </w:pP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6. повышение инвестиционной привлекательности коммунальной инфраструктуры муниципального образования;</w:t>
            </w:r>
          </w:p>
          <w:p w:rsidR="003F4EEE" w:rsidRDefault="003F4EEE">
            <w:pPr>
              <w:rPr>
                <w:lang w:eastAsia="ru-RU"/>
              </w:rPr>
            </w:pP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7. обеспечение сбалансированности интересов субъектов коммунальной инфраструктуры и потребителей.</w:t>
            </w:r>
          </w:p>
          <w:p w:rsidR="003F4EEE" w:rsidRDefault="003F4EEE">
            <w:pPr>
              <w:rPr>
                <w:lang w:eastAsia="ru-RU"/>
              </w:rPr>
            </w:pPr>
          </w:p>
        </w:tc>
      </w:tr>
      <w:tr w:rsidR="003F4EEE" w:rsidTr="003F4E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Период реализации Программы: 2015-2017 и на период до 2025 гг. 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программы осуществляется Администрацией </w:t>
            </w:r>
            <w:proofErr w:type="spellStart"/>
            <w:r>
              <w:rPr>
                <w:lang w:eastAsia="ru-RU"/>
              </w:rPr>
              <w:t>Недокурского</w:t>
            </w:r>
            <w:proofErr w:type="spellEnd"/>
            <w:r>
              <w:rPr>
                <w:lang w:eastAsia="ru-RU"/>
              </w:rPr>
              <w:t xml:space="preserve"> сельсовета</w:t>
            </w:r>
          </w:p>
        </w:tc>
      </w:tr>
      <w:tr w:rsidR="003F4EEE" w:rsidTr="003F4E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Перечень основных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1. Теплоснабжение: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·        замена  сетей теплотрассы   5710 п.м. в две нитки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·         Установка приборов учета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2. Водоснабжение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- замена сетей холодного водоснабжения  2855  п.м. на жилфонде;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-замена сетей холодного  водоснабжения объектов соцкультбыта 3022п.м.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- строительство резервного   сооружения из двух артезианских скважин: разведка водоносных пластов, бурение скважин, проектирование строительства водонапорной башни.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Установка приборов учета.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3.Канализация: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- замена сетей канализации  1840 п.</w:t>
            </w:r>
            <w:proofErr w:type="gramStart"/>
            <w:r>
              <w:rPr>
                <w:lang w:eastAsia="ru-RU"/>
              </w:rPr>
              <w:t>м</w:t>
            </w:r>
            <w:proofErr w:type="gramEnd"/>
            <w:r>
              <w:rPr>
                <w:lang w:eastAsia="ru-RU"/>
              </w:rPr>
              <w:t>.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-строительство очистных сооружений и канализационной насосной станции.</w:t>
            </w:r>
          </w:p>
          <w:p w:rsidR="003F4EEE" w:rsidRDefault="003F4EEE">
            <w:pPr>
              <w:rPr>
                <w:lang w:eastAsia="ru-RU"/>
              </w:rPr>
            </w:pPr>
          </w:p>
        </w:tc>
      </w:tr>
      <w:tr w:rsidR="003F4EEE" w:rsidTr="003F4E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Объемы и источники </w:t>
            </w:r>
            <w:r>
              <w:rPr>
                <w:lang w:eastAsia="ru-RU"/>
              </w:rPr>
              <w:lastRenderedPageBreak/>
              <w:t>финансирования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Краевой, районный и местный бюджеты: 100 млн</w:t>
            </w:r>
            <w:proofErr w:type="gramStart"/>
            <w:r>
              <w:rPr>
                <w:lang w:eastAsia="ru-RU"/>
              </w:rPr>
              <w:t>.р</w:t>
            </w:r>
            <w:proofErr w:type="gramEnd"/>
            <w:r>
              <w:rPr>
                <w:lang w:eastAsia="ru-RU"/>
              </w:rPr>
              <w:t>ублей.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1.Теплоснабжение 15млн</w:t>
            </w:r>
            <w:proofErr w:type="gramStart"/>
            <w:r>
              <w:rPr>
                <w:lang w:eastAsia="ru-RU"/>
              </w:rPr>
              <w:t>.р</w:t>
            </w:r>
            <w:proofErr w:type="gramEnd"/>
            <w:r>
              <w:rPr>
                <w:lang w:eastAsia="ru-RU"/>
              </w:rPr>
              <w:t>ублей;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2.Водоснабжение  45 млн</w:t>
            </w:r>
            <w:proofErr w:type="gramStart"/>
            <w:r>
              <w:rPr>
                <w:lang w:eastAsia="ru-RU"/>
              </w:rPr>
              <w:t>.р</w:t>
            </w:r>
            <w:proofErr w:type="gramEnd"/>
            <w:r>
              <w:rPr>
                <w:lang w:eastAsia="ru-RU"/>
              </w:rPr>
              <w:t>ублей.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3.Канализация      40 млн</w:t>
            </w:r>
            <w:proofErr w:type="gramStart"/>
            <w:r>
              <w:rPr>
                <w:lang w:eastAsia="ru-RU"/>
              </w:rPr>
              <w:t>.р</w:t>
            </w:r>
            <w:proofErr w:type="gramEnd"/>
            <w:r>
              <w:rPr>
                <w:lang w:eastAsia="ru-RU"/>
              </w:rPr>
              <w:t>ублей</w:t>
            </w:r>
          </w:p>
        </w:tc>
      </w:tr>
      <w:tr w:rsidR="003F4EEE" w:rsidTr="003F4E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Система организации 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Координатором Программы является Администрация </w:t>
            </w:r>
            <w:proofErr w:type="spellStart"/>
            <w:r>
              <w:rPr>
                <w:lang w:eastAsia="ru-RU"/>
              </w:rPr>
              <w:t>Недокурского</w:t>
            </w:r>
            <w:proofErr w:type="spellEnd"/>
            <w:r>
              <w:rPr>
                <w:lang w:eastAsia="ru-RU"/>
              </w:rPr>
              <w:t xml:space="preserve"> сельсовета.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Реализация мероприятий, предусмотренных Программой, осуществляется Администрацией </w:t>
            </w:r>
            <w:proofErr w:type="spellStart"/>
            <w:r>
              <w:rPr>
                <w:lang w:eastAsia="ru-RU"/>
              </w:rPr>
              <w:t>Недокурского</w:t>
            </w:r>
            <w:proofErr w:type="spellEnd"/>
            <w:r>
              <w:rPr>
                <w:lang w:eastAsia="ru-RU"/>
              </w:rPr>
              <w:t xml:space="preserve"> сельсовета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Контроль за исполнением Программы осуществляет Администрация  </w:t>
            </w:r>
            <w:proofErr w:type="spellStart"/>
            <w:r>
              <w:rPr>
                <w:lang w:eastAsia="ru-RU"/>
              </w:rPr>
              <w:t>Недокурского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сельсоветав</w:t>
            </w:r>
            <w:proofErr w:type="spell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пределах</w:t>
            </w:r>
            <w:proofErr w:type="gramEnd"/>
            <w:r>
              <w:rPr>
                <w:lang w:eastAsia="ru-RU"/>
              </w:rPr>
              <w:t xml:space="preserve"> своих полномочий в соответствии с законодательством.</w:t>
            </w:r>
          </w:p>
          <w:p w:rsidR="003F4EEE" w:rsidRDefault="003F4EEE">
            <w:pPr>
              <w:rPr>
                <w:lang w:eastAsia="ru-RU"/>
              </w:rPr>
            </w:pPr>
          </w:p>
          <w:p w:rsidR="003F4EEE" w:rsidRDefault="003F4EEE">
            <w:pPr>
              <w:rPr>
                <w:lang w:eastAsia="ru-RU"/>
              </w:rPr>
            </w:pPr>
          </w:p>
        </w:tc>
      </w:tr>
      <w:tr w:rsidR="003F4EEE" w:rsidTr="003F4EEE">
        <w:trPr>
          <w:trHeight w:val="4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Ожидаемые результаты реализации 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К 2025 году: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Сохранение численности населения.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Рост среднедушевых доходов населения.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Создание новых рабочих мест.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Создание условий для здорового образа жизни.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Улучшение жилищных условий населения.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– обеспечение устойчивости системы коммунальной инфраструктуры  сельсовета;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– создание надежной коммунальной инфраструктуры на селе, имеющей необходимые резервы для перспективного развития;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– снижение потерь коммунальных ресурсов:</w:t>
            </w:r>
          </w:p>
          <w:p w:rsidR="003F4EEE" w:rsidRDefault="003F4EEE">
            <w:pPr>
              <w:rPr>
                <w:lang w:eastAsia="ru-RU"/>
              </w:rPr>
            </w:pP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2. Социальные результаты: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– повышение надежности и качества предоставления коммунальных услуг.</w:t>
            </w:r>
          </w:p>
          <w:p w:rsidR="003F4EEE" w:rsidRDefault="003F4EEE">
            <w:pPr>
              <w:rPr>
                <w:lang w:eastAsia="ru-RU"/>
              </w:rPr>
            </w:pP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3. Экономические результаты: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– плановое развитие коммунальной инфраструктуры в соответствии с документами территориального планирования развития  </w:t>
            </w:r>
            <w:proofErr w:type="spellStart"/>
            <w:r>
              <w:rPr>
                <w:lang w:eastAsia="ru-RU"/>
              </w:rPr>
              <w:t>Недокурского</w:t>
            </w:r>
            <w:proofErr w:type="spellEnd"/>
            <w:r>
              <w:rPr>
                <w:lang w:eastAsia="ru-RU"/>
              </w:rPr>
              <w:t xml:space="preserve"> сельсовета;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>– повышение инвестиционной привлекательности организаций коммунального комплекса сельсовета.</w:t>
            </w:r>
          </w:p>
          <w:p w:rsidR="003F4EEE" w:rsidRDefault="003F4EE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ab/>
            </w:r>
          </w:p>
        </w:tc>
      </w:tr>
      <w:tr w:rsidR="003F4EEE" w:rsidTr="003F4E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EE" w:rsidRDefault="003F4EEE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EE" w:rsidRDefault="003F4EEE">
            <w:pPr>
              <w:rPr>
                <w:lang w:eastAsia="ru-RU"/>
              </w:rPr>
            </w:pPr>
          </w:p>
        </w:tc>
      </w:tr>
    </w:tbl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Вступление в силу с 1 января 2006 года Федерального закона от 21.12.2004 № 210-ФЗ «Об основах регулирования тарифов организаций коммунального комплекса» в значительной мере изменило методику образования тарифов на услуги муниципальных и иных организаций коммунального комплекса, установило систему инвестиционных надбавок к тарифам и ценам, изменило порядок исчисления тарифов.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Начиная с 2006 года, для всех муниципальных образований в соответствии с данным Законом является обязательной разработка программ комплексного развития систем коммунальной инфраструктуры, которые направлены на создание и плановое развитие коммунальной инфраструктуры для нового строительства.</w:t>
      </w:r>
    </w:p>
    <w:p w:rsidR="003F4EEE" w:rsidRDefault="003F4EEE" w:rsidP="003F4EE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Программа комплексного развития коммунальной инфраструктуры муниципального образования </w:t>
      </w:r>
      <w:proofErr w:type="spellStart"/>
      <w:r>
        <w:rPr>
          <w:rFonts w:ascii="Times New Roman" w:hAnsi="Times New Roman" w:cs="Times New Roman"/>
        </w:rPr>
        <w:t>Недокурский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сельсоветна</w:t>
      </w:r>
      <w:proofErr w:type="spellEnd"/>
      <w:r>
        <w:rPr>
          <w:rFonts w:ascii="Times New Roman" w:hAnsi="Times New Roman" w:cs="Times New Roman"/>
        </w:rPr>
        <w:t xml:space="preserve"> 2015-2017 и на период до 2025 г разработана 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30.12.2004 №210-ФЗ «Об основах регулирования тарифов организаций коммунального комплекса», Устава муниципального образования  </w:t>
      </w:r>
      <w:proofErr w:type="spellStart"/>
      <w:r>
        <w:rPr>
          <w:rFonts w:ascii="Times New Roman" w:hAnsi="Times New Roman" w:cs="Times New Roman"/>
        </w:rPr>
        <w:t>Недокурский</w:t>
      </w:r>
      <w:proofErr w:type="spellEnd"/>
      <w:r>
        <w:rPr>
          <w:rFonts w:ascii="Times New Roman" w:hAnsi="Times New Roman" w:cs="Times New Roman"/>
        </w:rPr>
        <w:t xml:space="preserve"> сельсовет и в соответствии с Генеральным планом  </w:t>
      </w:r>
      <w:proofErr w:type="spellStart"/>
      <w:r>
        <w:rPr>
          <w:rFonts w:ascii="Times New Roman" w:hAnsi="Times New Roman" w:cs="Times New Roman"/>
        </w:rPr>
        <w:t>Недокурского</w:t>
      </w:r>
      <w:proofErr w:type="spellEnd"/>
      <w:r>
        <w:rPr>
          <w:rFonts w:ascii="Times New Roman" w:hAnsi="Times New Roman" w:cs="Times New Roman"/>
        </w:rPr>
        <w:t xml:space="preserve"> сельсовета.</w:t>
      </w:r>
      <w:proofErr w:type="gramEnd"/>
    </w:p>
    <w:p w:rsidR="003F4EEE" w:rsidRDefault="003F4EEE" w:rsidP="003F4EE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Программа определяет основные направления развития коммунальной инфраструктуры (т.е. объектов электроснабжения, теплоснабжения, водоснабжения, водоотведения, очистки сточных вод, объектов  накопления бытовых отходов в соответствии с потребностями промышленного, жилищного строительства, в целях повышения качества услуг и улучшения экологии  сельсовета.</w:t>
      </w:r>
      <w:proofErr w:type="gramEnd"/>
      <w:r>
        <w:rPr>
          <w:rFonts w:ascii="Times New Roman" w:hAnsi="Times New Roman" w:cs="Times New Roman"/>
        </w:rPr>
        <w:t xml:space="preserve">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 </w:t>
      </w:r>
      <w:proofErr w:type="spellStart"/>
      <w:r>
        <w:rPr>
          <w:rFonts w:ascii="Times New Roman" w:hAnsi="Times New Roman" w:cs="Times New Roman"/>
        </w:rPr>
        <w:lastRenderedPageBreak/>
        <w:t>Недокурского</w:t>
      </w:r>
      <w:proofErr w:type="spellEnd"/>
      <w:r>
        <w:rPr>
          <w:rFonts w:ascii="Times New Roman" w:hAnsi="Times New Roman" w:cs="Times New Roman"/>
        </w:rPr>
        <w:t xml:space="preserve"> сельсовета и в полной мере соответствует государственной политике реформирования жилищно-коммунального комплекса РФ.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Предусмотренное данной Программой развитие систем коммунальной инфраструктуры  сельсовета  позволит обеспечить  качество услуг  в ближайшие годы.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  Краткая характеристика муниципального образования </w:t>
      </w:r>
      <w:proofErr w:type="spellStart"/>
      <w:r>
        <w:rPr>
          <w:rFonts w:ascii="Times New Roman" w:hAnsi="Times New Roman" w:cs="Times New Roman"/>
        </w:rPr>
        <w:t>Недокурский</w:t>
      </w:r>
      <w:proofErr w:type="spellEnd"/>
      <w:r>
        <w:rPr>
          <w:rFonts w:ascii="Times New Roman" w:hAnsi="Times New Roman" w:cs="Times New Roman"/>
        </w:rPr>
        <w:t xml:space="preserve"> сельсовет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Территория сельсовета составляет 11947,2 кв.км</w:t>
      </w:r>
      <w:proofErr w:type="gramStart"/>
      <w:r>
        <w:rPr>
          <w:rFonts w:ascii="Times New Roman" w:hAnsi="Times New Roman" w:cs="Times New Roman"/>
        </w:rPr>
        <w:t xml:space="preserve">., </w:t>
      </w:r>
      <w:proofErr w:type="gramEnd"/>
      <w:r>
        <w:rPr>
          <w:rFonts w:ascii="Times New Roman" w:hAnsi="Times New Roman" w:cs="Times New Roman"/>
        </w:rPr>
        <w:t>территория населенного пункта 287 кв.км.</w:t>
      </w:r>
    </w:p>
    <w:p w:rsidR="003F4EEE" w:rsidRDefault="003F4EEE" w:rsidP="003F4EE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Недокурский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gramStart"/>
      <w:r>
        <w:rPr>
          <w:rFonts w:ascii="Times New Roman" w:hAnsi="Times New Roman" w:cs="Times New Roman"/>
        </w:rPr>
        <w:t>расположен</w:t>
      </w:r>
      <w:proofErr w:type="gramEnd"/>
      <w:r>
        <w:rPr>
          <w:rFonts w:ascii="Times New Roman" w:hAnsi="Times New Roman" w:cs="Times New Roman"/>
        </w:rPr>
        <w:t xml:space="preserve"> на  севере </w:t>
      </w:r>
      <w:proofErr w:type="spellStart"/>
      <w:r>
        <w:rPr>
          <w:rFonts w:ascii="Times New Roman" w:hAnsi="Times New Roman" w:cs="Times New Roman"/>
        </w:rPr>
        <w:t>Кежемского</w:t>
      </w:r>
      <w:proofErr w:type="spellEnd"/>
      <w:r>
        <w:rPr>
          <w:rFonts w:ascii="Times New Roman" w:hAnsi="Times New Roman" w:cs="Times New Roman"/>
        </w:rPr>
        <w:t xml:space="preserve"> района. Расстояние от административного центра поселения до райцентра –  города </w:t>
      </w:r>
      <w:proofErr w:type="spellStart"/>
      <w:r>
        <w:rPr>
          <w:rFonts w:ascii="Times New Roman" w:hAnsi="Times New Roman" w:cs="Times New Roman"/>
        </w:rPr>
        <w:t>Кодинска</w:t>
      </w:r>
      <w:proofErr w:type="spellEnd"/>
      <w:r>
        <w:rPr>
          <w:rFonts w:ascii="Times New Roman" w:hAnsi="Times New Roman" w:cs="Times New Roman"/>
        </w:rPr>
        <w:t xml:space="preserve">  –  190 километров.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</w:t>
      </w:r>
      <w:proofErr w:type="spellStart"/>
      <w:r>
        <w:rPr>
          <w:rFonts w:ascii="Times New Roman" w:hAnsi="Times New Roman" w:cs="Times New Roman"/>
        </w:rPr>
        <w:t>Недокурском</w:t>
      </w:r>
      <w:proofErr w:type="spellEnd"/>
      <w:r>
        <w:rPr>
          <w:rFonts w:ascii="Times New Roman" w:hAnsi="Times New Roman" w:cs="Times New Roman"/>
        </w:rPr>
        <w:t xml:space="preserve">  сельсовете   население  составляет 712 человек,- </w:t>
      </w:r>
      <w:proofErr w:type="gramStart"/>
      <w:r>
        <w:rPr>
          <w:rFonts w:ascii="Times New Roman" w:hAnsi="Times New Roman" w:cs="Times New Roman"/>
        </w:rPr>
        <w:t>зарегистрированного</w:t>
      </w:r>
      <w:proofErr w:type="gramEnd"/>
      <w:r>
        <w:rPr>
          <w:rFonts w:ascii="Times New Roman" w:hAnsi="Times New Roman" w:cs="Times New Roman"/>
        </w:rPr>
        <w:t xml:space="preserve"> 546 –проживающих. Хозяйственный профиль  сельсовета  - преимущественно  размещены объекты соцкультбыта.  В сельском поселении  имеется промышленных предприятие </w:t>
      </w:r>
      <w:proofErr w:type="gramStart"/>
      <w:r>
        <w:rPr>
          <w:rFonts w:ascii="Times New Roman" w:hAnsi="Times New Roman" w:cs="Times New Roman"/>
        </w:rPr>
        <w:t>–л</w:t>
      </w:r>
      <w:proofErr w:type="gramEnd"/>
      <w:r>
        <w:rPr>
          <w:rFonts w:ascii="Times New Roman" w:hAnsi="Times New Roman" w:cs="Times New Roman"/>
        </w:rPr>
        <w:t>есозаготовительное «</w:t>
      </w:r>
      <w:proofErr w:type="spellStart"/>
      <w:r>
        <w:rPr>
          <w:rFonts w:ascii="Times New Roman" w:hAnsi="Times New Roman" w:cs="Times New Roman"/>
        </w:rPr>
        <w:t>ЛесПрофиль</w:t>
      </w:r>
      <w:proofErr w:type="spellEnd"/>
      <w:r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  <w:b/>
        </w:rPr>
        <w:t>которое только  числится</w:t>
      </w:r>
      <w:r>
        <w:rPr>
          <w:rFonts w:ascii="Times New Roman" w:hAnsi="Times New Roman" w:cs="Times New Roman"/>
        </w:rPr>
        <w:t>, так как в зимне-весенний период ведут заготовку древесины, вывозят ее и так из года в год. Местное население на предприятии не работает.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Территория сельсовета граничит  с Иркутской областью, откуда  в зимний период и период </w:t>
      </w:r>
      <w:proofErr w:type="gramStart"/>
      <w:r>
        <w:rPr>
          <w:rFonts w:ascii="Times New Roman" w:hAnsi="Times New Roman" w:cs="Times New Roman"/>
        </w:rPr>
        <w:t>распутицы</w:t>
      </w:r>
      <w:proofErr w:type="gramEnd"/>
      <w:r>
        <w:rPr>
          <w:rFonts w:ascii="Times New Roman" w:hAnsi="Times New Roman" w:cs="Times New Roman"/>
        </w:rPr>
        <w:t xml:space="preserve">  индивидуальные предприниматели обеспечивают население сельсовета продуктами питания и товарами первой необходимости. 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Ближайшая железнодорожная станция расположена в  Иркутской области  – 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.У</w:t>
      </w:r>
      <w:proofErr w:type="gramEnd"/>
      <w:r>
        <w:rPr>
          <w:rFonts w:ascii="Times New Roman" w:hAnsi="Times New Roman" w:cs="Times New Roman"/>
        </w:rPr>
        <w:t>сть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Илимске</w:t>
      </w:r>
      <w:proofErr w:type="spellEnd"/>
      <w:r>
        <w:rPr>
          <w:rFonts w:ascii="Times New Roman" w:hAnsi="Times New Roman" w:cs="Times New Roman"/>
        </w:rPr>
        <w:t xml:space="preserve"> - 170 км. Постоянного  транспортного сообщения между сельсоветом  районным и краевым центрами нет, так как нет  моста через залив </w:t>
      </w:r>
      <w:proofErr w:type="spellStart"/>
      <w:r>
        <w:rPr>
          <w:rFonts w:ascii="Times New Roman" w:hAnsi="Times New Roman" w:cs="Times New Roman"/>
        </w:rPr>
        <w:t>р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ова</w:t>
      </w:r>
      <w:proofErr w:type="spellEnd"/>
      <w:r>
        <w:rPr>
          <w:rFonts w:ascii="Times New Roman" w:hAnsi="Times New Roman" w:cs="Times New Roman"/>
        </w:rPr>
        <w:t xml:space="preserve">, который должен был быть построенным  с пуском  </w:t>
      </w:r>
      <w:proofErr w:type="spellStart"/>
      <w:r>
        <w:rPr>
          <w:rFonts w:ascii="Times New Roman" w:hAnsi="Times New Roman" w:cs="Times New Roman"/>
        </w:rPr>
        <w:t>Богучанской</w:t>
      </w:r>
      <w:proofErr w:type="spellEnd"/>
      <w:r>
        <w:rPr>
          <w:rFonts w:ascii="Times New Roman" w:hAnsi="Times New Roman" w:cs="Times New Roman"/>
        </w:rPr>
        <w:t xml:space="preserve"> ГЭС, и в ближайшей перспективе его строительство не планируется. Население сельсовета  остается заложником ГЭС. В  зимний период  перевозка пассажиров осуществляется  судном на воздушной подушке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7 месяцев в году). В летний период (5 месяце</w:t>
      </w:r>
      <w:proofErr w:type="gramStart"/>
      <w:r>
        <w:rPr>
          <w:rFonts w:ascii="Times New Roman" w:hAnsi="Times New Roman" w:cs="Times New Roman"/>
        </w:rPr>
        <w:t>в-</w:t>
      </w:r>
      <w:proofErr w:type="gramEnd"/>
      <w:r>
        <w:rPr>
          <w:rFonts w:ascii="Times New Roman" w:hAnsi="Times New Roman" w:cs="Times New Roman"/>
        </w:rPr>
        <w:t xml:space="preserve"> паромная переправа)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Чрезмерная удалённость  сельсовета от крупных экономических центров  служат серьёзными сдерживающими факторами в развитии его производительных сил. Транспортная  удалённость  в целом всего  сельсовета от райцентра(190км) не позволяет его работникам трудиться в 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одинске</w:t>
      </w:r>
      <w:proofErr w:type="spellEnd"/>
      <w:r>
        <w:rPr>
          <w:rFonts w:ascii="Times New Roman" w:hAnsi="Times New Roman" w:cs="Times New Roman"/>
        </w:rPr>
        <w:t xml:space="preserve">  или в каком-либо городе.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Сельсовет оказался расположенным на берегу водохранилища </w:t>
      </w:r>
      <w:proofErr w:type="spellStart"/>
      <w:r>
        <w:rPr>
          <w:rFonts w:ascii="Times New Roman" w:hAnsi="Times New Roman" w:cs="Times New Roman"/>
        </w:rPr>
        <w:t>БоГЭС</w:t>
      </w:r>
      <w:proofErr w:type="spellEnd"/>
      <w:r>
        <w:rPr>
          <w:rFonts w:ascii="Times New Roman" w:hAnsi="Times New Roman" w:cs="Times New Roman"/>
        </w:rPr>
        <w:t xml:space="preserve">. По состоянию на 01.05.2015 на территории сельсовета нет береговой  линии. Нет сенокосных  и пастбищных угодий, </w:t>
      </w:r>
      <w:proofErr w:type="spellStart"/>
      <w:proofErr w:type="gramStart"/>
      <w:r>
        <w:rPr>
          <w:rFonts w:ascii="Times New Roman" w:hAnsi="Times New Roman" w:cs="Times New Roman"/>
        </w:rPr>
        <w:t>крупно-рогатый</w:t>
      </w:r>
      <w:proofErr w:type="spellEnd"/>
      <w:proofErr w:type="gramEnd"/>
      <w:r>
        <w:rPr>
          <w:rFonts w:ascii="Times New Roman" w:hAnsi="Times New Roman" w:cs="Times New Roman"/>
        </w:rPr>
        <w:t xml:space="preserve"> скот и лошади личных подсобных хозяйств  ходят по улицам  поселка. Сельсовет расположен в лесной зоне (хвойные леса – сосна)</w:t>
      </w:r>
    </w:p>
    <w:p w:rsidR="003F4EEE" w:rsidRDefault="003F4EEE" w:rsidP="003F4EEE">
      <w:pPr>
        <w:pStyle w:val="11"/>
        <w:ind w:left="567" w:hanging="567"/>
        <w:jc w:val="both"/>
        <w:rPr>
          <w:b/>
          <w:sz w:val="24"/>
          <w:szCs w:val="24"/>
        </w:rPr>
      </w:pPr>
      <w:bookmarkStart w:id="0" w:name="_Toc488562174"/>
      <w:r>
        <w:rPr>
          <w:b/>
          <w:sz w:val="24"/>
          <w:szCs w:val="24"/>
        </w:rPr>
        <w:t xml:space="preserve">2. Краткая географическая и социально-экономическая характеристика муниципального образования  </w:t>
      </w:r>
      <w:proofErr w:type="spellStart"/>
      <w:r>
        <w:rPr>
          <w:b/>
          <w:sz w:val="24"/>
          <w:szCs w:val="24"/>
        </w:rPr>
        <w:t>Недокурский</w:t>
      </w:r>
      <w:proofErr w:type="spellEnd"/>
      <w:r>
        <w:rPr>
          <w:b/>
          <w:sz w:val="24"/>
          <w:szCs w:val="24"/>
        </w:rPr>
        <w:t xml:space="preserve">  сельсовет</w:t>
      </w:r>
      <w:bookmarkEnd w:id="0"/>
    </w:p>
    <w:p w:rsidR="003F4EEE" w:rsidRDefault="003F4EEE" w:rsidP="003F4EEE">
      <w:pPr>
        <w:pStyle w:val="1"/>
        <w:widowControl w:val="0"/>
        <w:tabs>
          <w:tab w:val="left" w:pos="8222"/>
        </w:tabs>
        <w:ind w:right="-1" w:firstLine="0"/>
        <w:rPr>
          <w:sz w:val="24"/>
          <w:szCs w:val="24"/>
        </w:rPr>
      </w:pPr>
    </w:p>
    <w:p w:rsidR="003F4EEE" w:rsidRDefault="003F4EEE" w:rsidP="003F4EEE">
      <w:pPr>
        <w:pStyle w:val="21"/>
        <w:jc w:val="both"/>
        <w:rPr>
          <w:sz w:val="24"/>
          <w:szCs w:val="24"/>
        </w:rPr>
      </w:pPr>
      <w:bookmarkStart w:id="1" w:name="_Toc488562175"/>
      <w:r>
        <w:rPr>
          <w:sz w:val="24"/>
          <w:szCs w:val="24"/>
        </w:rPr>
        <w:t>2.1. Климат, растительность, гидрография, общие выводы.</w:t>
      </w:r>
      <w:bookmarkEnd w:id="1"/>
    </w:p>
    <w:p w:rsidR="003F4EEE" w:rsidRDefault="003F4EEE" w:rsidP="003F4EEE">
      <w:pPr>
        <w:pStyle w:val="1"/>
        <w:widowControl w:val="0"/>
        <w:tabs>
          <w:tab w:val="left" w:pos="8222"/>
        </w:tabs>
        <w:ind w:right="-1"/>
        <w:rPr>
          <w:b/>
          <w:sz w:val="24"/>
          <w:szCs w:val="24"/>
        </w:rPr>
      </w:pPr>
      <w:r>
        <w:rPr>
          <w:sz w:val="24"/>
          <w:szCs w:val="24"/>
        </w:rPr>
        <w:t xml:space="preserve">Муниципальное образование </w:t>
      </w:r>
      <w:proofErr w:type="spellStart"/>
      <w:r>
        <w:rPr>
          <w:sz w:val="24"/>
          <w:szCs w:val="24"/>
        </w:rPr>
        <w:t>Недокурский</w:t>
      </w:r>
      <w:proofErr w:type="spellEnd"/>
      <w:r>
        <w:rPr>
          <w:sz w:val="24"/>
          <w:szCs w:val="24"/>
        </w:rPr>
        <w:t xml:space="preserve">  сельсовет занимает площадь </w:t>
      </w:r>
      <w:r>
        <w:rPr>
          <w:b/>
          <w:sz w:val="24"/>
          <w:szCs w:val="24"/>
        </w:rPr>
        <w:t xml:space="preserve">11947,2 га. </w:t>
      </w:r>
    </w:p>
    <w:p w:rsidR="003F4EEE" w:rsidRDefault="003F4EEE" w:rsidP="003F4EEE">
      <w:pPr>
        <w:pStyle w:val="3"/>
        <w:ind w:right="-1"/>
        <w:jc w:val="both"/>
      </w:pPr>
      <w:bookmarkStart w:id="2" w:name="_Toc488562177"/>
      <w:r>
        <w:t>2.1.1. Климат</w:t>
      </w:r>
      <w:bookmarkEnd w:id="2"/>
    </w:p>
    <w:p w:rsidR="003F4EEE" w:rsidRDefault="003F4EEE" w:rsidP="003F4EEE">
      <w:pPr>
        <w:pStyle w:val="1"/>
        <w:widowControl w:val="0"/>
        <w:tabs>
          <w:tab w:val="left" w:pos="8222"/>
        </w:tabs>
        <w:ind w:right="-1"/>
        <w:rPr>
          <w:sz w:val="22"/>
          <w:szCs w:val="24"/>
        </w:rPr>
      </w:pPr>
      <w:r>
        <w:rPr>
          <w:sz w:val="22"/>
          <w:szCs w:val="24"/>
        </w:rPr>
        <w:t xml:space="preserve">Климат резко выраженный континентальный. </w:t>
      </w:r>
    </w:p>
    <w:p w:rsidR="003F4EEE" w:rsidRDefault="003F4EEE" w:rsidP="003F4EEE">
      <w:pPr>
        <w:pStyle w:val="1"/>
        <w:widowControl w:val="0"/>
        <w:tabs>
          <w:tab w:val="left" w:pos="8222"/>
        </w:tabs>
        <w:ind w:right="-1"/>
        <w:rPr>
          <w:sz w:val="22"/>
          <w:szCs w:val="24"/>
        </w:rPr>
      </w:pPr>
      <w:r>
        <w:rPr>
          <w:sz w:val="22"/>
          <w:szCs w:val="24"/>
        </w:rPr>
        <w:t xml:space="preserve">Зима суровая и продолжительная, с сильными морозами. Она начинается во второй половине ноября и продолжается 6-7 месяцев. В январе среднемесячная температура воздуха изменяется от -55 до –15, градусов. Продолжительность снежного покрова в тайге -170-180 дней в году. </w:t>
      </w:r>
    </w:p>
    <w:p w:rsidR="003F4EEE" w:rsidRDefault="003F4EEE" w:rsidP="003F4EEE">
      <w:pPr>
        <w:pStyle w:val="6"/>
        <w:widowControl w:val="0"/>
        <w:spacing w:line="240" w:lineRule="auto"/>
        <w:jc w:val="both"/>
        <w:rPr>
          <w:i w:val="0"/>
          <w:sz w:val="22"/>
          <w:szCs w:val="24"/>
          <w:u w:val="none"/>
        </w:rPr>
      </w:pPr>
    </w:p>
    <w:p w:rsidR="003F4EEE" w:rsidRDefault="003F4EEE" w:rsidP="003F4EEE">
      <w:pPr>
        <w:pStyle w:val="3"/>
        <w:ind w:right="-1"/>
        <w:jc w:val="both"/>
        <w:rPr>
          <w:sz w:val="22"/>
          <w:szCs w:val="24"/>
        </w:rPr>
      </w:pPr>
      <w:bookmarkStart w:id="3" w:name="_Toc488562178"/>
      <w:r>
        <w:rPr>
          <w:sz w:val="22"/>
          <w:szCs w:val="24"/>
        </w:rPr>
        <w:t>2.1.2. Растительность</w:t>
      </w:r>
      <w:bookmarkEnd w:id="3"/>
    </w:p>
    <w:p w:rsidR="003F4EEE" w:rsidRDefault="003F4EEE" w:rsidP="003F4EEE">
      <w:pPr>
        <w:pStyle w:val="1"/>
        <w:ind w:right="-1"/>
        <w:rPr>
          <w:sz w:val="22"/>
          <w:szCs w:val="24"/>
        </w:rPr>
      </w:pPr>
    </w:p>
    <w:p w:rsidR="003F4EEE" w:rsidRDefault="003F4EEE" w:rsidP="003F4EEE">
      <w:pPr>
        <w:pStyle w:val="1"/>
        <w:widowControl w:val="0"/>
        <w:tabs>
          <w:tab w:val="left" w:pos="8222"/>
        </w:tabs>
        <w:ind w:right="-1"/>
        <w:rPr>
          <w:sz w:val="22"/>
          <w:szCs w:val="24"/>
        </w:rPr>
      </w:pPr>
      <w:r>
        <w:rPr>
          <w:sz w:val="22"/>
          <w:szCs w:val="24"/>
        </w:rPr>
        <w:t>Земли сельскохозяйственного назначения: сенокосных угодий  нет в связи с наполнением ложа водохранилища 800 га сенокосных угодий затоплено</w:t>
      </w:r>
      <w:proofErr w:type="gramStart"/>
      <w:r>
        <w:rPr>
          <w:sz w:val="22"/>
          <w:szCs w:val="24"/>
        </w:rPr>
        <w:t xml:space="preserve"> ,</w:t>
      </w:r>
      <w:proofErr w:type="gramEnd"/>
      <w:r>
        <w:rPr>
          <w:sz w:val="22"/>
          <w:szCs w:val="24"/>
        </w:rPr>
        <w:t xml:space="preserve">огороды </w:t>
      </w:r>
      <w:smartTag w:uri="urn:schemas-microsoft-com:office:smarttags" w:element="metricconverter">
        <w:smartTagPr>
          <w:attr w:name="ProductID" w:val="12,69 га"/>
        </w:smartTagPr>
        <w:r>
          <w:rPr>
            <w:sz w:val="22"/>
            <w:szCs w:val="24"/>
          </w:rPr>
          <w:t>12,69</w:t>
        </w:r>
        <w:r>
          <w:rPr>
            <w:b/>
            <w:sz w:val="22"/>
            <w:szCs w:val="24"/>
          </w:rPr>
          <w:t xml:space="preserve"> га</w:t>
        </w:r>
      </w:smartTag>
      <w:r>
        <w:rPr>
          <w:sz w:val="22"/>
          <w:szCs w:val="24"/>
        </w:rPr>
        <w:t xml:space="preserve">, Основную массу лесной </w:t>
      </w:r>
      <w:r>
        <w:rPr>
          <w:sz w:val="22"/>
          <w:szCs w:val="24"/>
        </w:rPr>
        <w:lastRenderedPageBreak/>
        <w:t>растительности составляют хвойные породы деревьев: сосна, лиственница, ель.</w:t>
      </w:r>
    </w:p>
    <w:p w:rsidR="003F4EEE" w:rsidRDefault="003F4EEE" w:rsidP="003F4EEE">
      <w:pPr>
        <w:pStyle w:val="3"/>
        <w:ind w:right="-1"/>
        <w:jc w:val="both"/>
        <w:rPr>
          <w:sz w:val="22"/>
          <w:szCs w:val="24"/>
        </w:rPr>
      </w:pPr>
      <w:bookmarkStart w:id="4" w:name="_Toc488562179"/>
    </w:p>
    <w:p w:rsidR="003F4EEE" w:rsidRDefault="003F4EEE" w:rsidP="003F4EEE">
      <w:pPr>
        <w:pStyle w:val="3"/>
        <w:ind w:right="-1"/>
        <w:jc w:val="both"/>
        <w:rPr>
          <w:sz w:val="22"/>
          <w:szCs w:val="24"/>
        </w:rPr>
      </w:pPr>
      <w:r>
        <w:rPr>
          <w:sz w:val="22"/>
          <w:szCs w:val="24"/>
        </w:rPr>
        <w:t>2.1.3. Гидрография</w:t>
      </w:r>
      <w:bookmarkEnd w:id="4"/>
    </w:p>
    <w:p w:rsidR="003F4EEE" w:rsidRDefault="003F4EEE" w:rsidP="003F4EEE">
      <w:pPr>
        <w:pStyle w:val="1"/>
        <w:widowControl w:val="0"/>
        <w:tabs>
          <w:tab w:val="left" w:pos="8222"/>
        </w:tabs>
        <w:ind w:right="-1"/>
        <w:rPr>
          <w:b/>
          <w:sz w:val="22"/>
          <w:szCs w:val="24"/>
        </w:rPr>
      </w:pPr>
    </w:p>
    <w:p w:rsidR="003F4EEE" w:rsidRDefault="003F4EEE" w:rsidP="003F4EEE">
      <w:pPr>
        <w:pStyle w:val="1"/>
        <w:widowControl w:val="0"/>
        <w:tabs>
          <w:tab w:val="left" w:pos="8222"/>
        </w:tabs>
        <w:ind w:right="-1"/>
        <w:rPr>
          <w:sz w:val="22"/>
          <w:szCs w:val="24"/>
        </w:rPr>
      </w:pPr>
      <w:r>
        <w:rPr>
          <w:sz w:val="22"/>
          <w:szCs w:val="24"/>
        </w:rPr>
        <w:t xml:space="preserve"> п. </w:t>
      </w:r>
      <w:proofErr w:type="spellStart"/>
      <w:r>
        <w:rPr>
          <w:sz w:val="22"/>
          <w:szCs w:val="24"/>
        </w:rPr>
        <w:t>Недокура</w:t>
      </w:r>
      <w:proofErr w:type="spellEnd"/>
      <w:r>
        <w:rPr>
          <w:sz w:val="22"/>
          <w:szCs w:val="24"/>
        </w:rPr>
        <w:t xml:space="preserve">  располагается  на берегу ложа водохранилища </w:t>
      </w:r>
      <w:proofErr w:type="spellStart"/>
      <w:r>
        <w:rPr>
          <w:sz w:val="22"/>
          <w:szCs w:val="24"/>
        </w:rPr>
        <w:t>БоГЭСестественного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водоисточника</w:t>
      </w:r>
      <w:proofErr w:type="spellEnd"/>
      <w:r>
        <w:rPr>
          <w:sz w:val="22"/>
          <w:szCs w:val="24"/>
        </w:rPr>
        <w:t xml:space="preserve">, </w:t>
      </w:r>
      <w:smartTag w:uri="urn:schemas-microsoft-com:office:smarttags" w:element="metricconverter">
        <w:smartTagPr>
          <w:attr w:name="ProductID" w:val="3 км"/>
        </w:smartTagPr>
        <w:r>
          <w:rPr>
            <w:sz w:val="22"/>
            <w:szCs w:val="24"/>
          </w:rPr>
          <w:t>3 км</w:t>
        </w:r>
      </w:smartTag>
      <w:proofErr w:type="gramStart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</w:t>
      </w:r>
      <w:proofErr w:type="gramStart"/>
      <w:r>
        <w:rPr>
          <w:sz w:val="22"/>
          <w:szCs w:val="24"/>
        </w:rPr>
        <w:t>о</w:t>
      </w:r>
      <w:proofErr w:type="gramEnd"/>
      <w:r>
        <w:rPr>
          <w:sz w:val="22"/>
          <w:szCs w:val="24"/>
        </w:rPr>
        <w:t xml:space="preserve">т ручья </w:t>
      </w:r>
      <w:proofErr w:type="spellStart"/>
      <w:r>
        <w:rPr>
          <w:sz w:val="22"/>
          <w:szCs w:val="24"/>
        </w:rPr>
        <w:t>Шимикич</w:t>
      </w:r>
      <w:proofErr w:type="spellEnd"/>
      <w:r>
        <w:rPr>
          <w:sz w:val="22"/>
          <w:szCs w:val="24"/>
        </w:rPr>
        <w:t xml:space="preserve">, на территории поселка находится водозаборная скважина  с дебетом 12 </w:t>
      </w:r>
      <w:proofErr w:type="spellStart"/>
      <w:r>
        <w:rPr>
          <w:sz w:val="22"/>
          <w:szCs w:val="24"/>
        </w:rPr>
        <w:t>кбм</w:t>
      </w:r>
      <w:proofErr w:type="spellEnd"/>
      <w:r>
        <w:rPr>
          <w:sz w:val="22"/>
          <w:szCs w:val="24"/>
        </w:rPr>
        <w:t xml:space="preserve">. в час </w:t>
      </w:r>
      <w:bookmarkStart w:id="5" w:name="_Toc488562180"/>
      <w:r>
        <w:rPr>
          <w:sz w:val="22"/>
          <w:szCs w:val="24"/>
        </w:rPr>
        <w:t xml:space="preserve">и водонапорная башня емкостью 50 </w:t>
      </w:r>
      <w:proofErr w:type="spellStart"/>
      <w:r>
        <w:rPr>
          <w:sz w:val="22"/>
          <w:szCs w:val="24"/>
        </w:rPr>
        <w:t>кбм</w:t>
      </w:r>
      <w:proofErr w:type="spellEnd"/>
      <w:r>
        <w:rPr>
          <w:sz w:val="22"/>
          <w:szCs w:val="24"/>
        </w:rPr>
        <w:t>.</w:t>
      </w:r>
    </w:p>
    <w:p w:rsidR="003F4EEE" w:rsidRDefault="003F4EEE" w:rsidP="003F4EEE">
      <w:pPr>
        <w:pStyle w:val="3"/>
        <w:jc w:val="both"/>
        <w:rPr>
          <w:sz w:val="22"/>
          <w:szCs w:val="24"/>
        </w:rPr>
      </w:pPr>
      <w:r>
        <w:rPr>
          <w:sz w:val="22"/>
          <w:szCs w:val="24"/>
        </w:rPr>
        <w:t>2.1.4. Общие выводы</w:t>
      </w:r>
      <w:bookmarkEnd w:id="5"/>
    </w:p>
    <w:p w:rsidR="003F4EEE" w:rsidRDefault="003F4EEE" w:rsidP="003F4EEE">
      <w:pPr>
        <w:pStyle w:val="1"/>
        <w:widowControl w:val="0"/>
        <w:tabs>
          <w:tab w:val="left" w:pos="8222"/>
        </w:tabs>
        <w:ind w:right="-1"/>
        <w:rPr>
          <w:b/>
          <w:sz w:val="22"/>
          <w:szCs w:val="24"/>
        </w:rPr>
      </w:pPr>
    </w:p>
    <w:p w:rsidR="003F4EEE" w:rsidRDefault="003F4EEE" w:rsidP="003F4EEE">
      <w:pPr>
        <w:pStyle w:val="1"/>
        <w:widowControl w:val="0"/>
        <w:tabs>
          <w:tab w:val="left" w:pos="8222"/>
        </w:tabs>
        <w:ind w:right="-1"/>
        <w:rPr>
          <w:sz w:val="24"/>
          <w:szCs w:val="24"/>
        </w:rPr>
      </w:pPr>
      <w:r>
        <w:rPr>
          <w:sz w:val="22"/>
          <w:szCs w:val="24"/>
        </w:rPr>
        <w:t xml:space="preserve">Расположение п. </w:t>
      </w:r>
      <w:proofErr w:type="spellStart"/>
      <w:r>
        <w:rPr>
          <w:sz w:val="22"/>
          <w:szCs w:val="24"/>
        </w:rPr>
        <w:t>Недокура</w:t>
      </w:r>
      <w:proofErr w:type="spellEnd"/>
      <w:r>
        <w:rPr>
          <w:sz w:val="22"/>
          <w:szCs w:val="24"/>
        </w:rPr>
        <w:t xml:space="preserve"> не осложняет проведение мероприятий по предупреждению и ликвидации чрезвычайных ситуаций природного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характера в зимний период, но в период весенней распутицы, с мая по июль осложняется отсутствием автомобильного проезда через р. </w:t>
      </w:r>
      <w:proofErr w:type="spellStart"/>
      <w:r>
        <w:rPr>
          <w:sz w:val="24"/>
          <w:szCs w:val="24"/>
        </w:rPr>
        <w:t>Кова</w:t>
      </w:r>
      <w:proofErr w:type="spellEnd"/>
      <w:r>
        <w:rPr>
          <w:sz w:val="24"/>
          <w:szCs w:val="24"/>
        </w:rPr>
        <w:t xml:space="preserve"> и плохим состоянием дороги </w:t>
      </w:r>
      <w:proofErr w:type="spellStart"/>
      <w:r>
        <w:rPr>
          <w:sz w:val="24"/>
          <w:szCs w:val="24"/>
        </w:rPr>
        <w:t>Недокур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Усть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Илимск</w:t>
      </w:r>
      <w:proofErr w:type="spellEnd"/>
      <w:r>
        <w:rPr>
          <w:sz w:val="24"/>
          <w:szCs w:val="24"/>
        </w:rPr>
        <w:t>.</w:t>
      </w:r>
    </w:p>
    <w:p w:rsidR="003F4EEE" w:rsidRDefault="003F4EEE" w:rsidP="003F4EEE">
      <w:pPr>
        <w:pStyle w:val="1"/>
        <w:widowControl w:val="0"/>
        <w:tabs>
          <w:tab w:val="left" w:pos="8222"/>
        </w:tabs>
        <w:ind w:right="-1" w:firstLine="0"/>
        <w:rPr>
          <w:b/>
          <w:sz w:val="24"/>
          <w:szCs w:val="24"/>
        </w:rPr>
      </w:pPr>
    </w:p>
    <w:p w:rsidR="003F4EEE" w:rsidRDefault="003F4EEE" w:rsidP="003F4EEE">
      <w:pPr>
        <w:pStyle w:val="21"/>
        <w:jc w:val="both"/>
        <w:rPr>
          <w:sz w:val="24"/>
          <w:szCs w:val="24"/>
        </w:rPr>
      </w:pPr>
      <w:bookmarkStart w:id="6" w:name="_Toc488562181"/>
      <w:r>
        <w:rPr>
          <w:sz w:val="24"/>
          <w:szCs w:val="24"/>
        </w:rPr>
        <w:t xml:space="preserve">3. Административное деление,  населенные пункты и население </w:t>
      </w:r>
      <w:bookmarkEnd w:id="6"/>
      <w:r>
        <w:rPr>
          <w:sz w:val="24"/>
          <w:szCs w:val="24"/>
        </w:rPr>
        <w:t xml:space="preserve"> </w:t>
      </w:r>
    </w:p>
    <w:p w:rsidR="003F4EEE" w:rsidRDefault="003F4EEE" w:rsidP="003F4EEE">
      <w:pPr>
        <w:pStyle w:val="1"/>
        <w:widowControl w:val="0"/>
        <w:tabs>
          <w:tab w:val="left" w:pos="8222"/>
        </w:tabs>
        <w:ind w:right="-1"/>
        <w:rPr>
          <w:b/>
          <w:sz w:val="24"/>
          <w:szCs w:val="24"/>
        </w:rPr>
      </w:pPr>
    </w:p>
    <w:p w:rsidR="003F4EEE" w:rsidRDefault="003F4EEE" w:rsidP="003F4EEE">
      <w:pPr>
        <w:pStyle w:val="1"/>
        <w:widowControl w:val="0"/>
        <w:tabs>
          <w:tab w:val="left" w:pos="8222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В состав муниципального образования входит один населенный пункт: </w:t>
      </w:r>
    </w:p>
    <w:p w:rsidR="003F4EEE" w:rsidRDefault="003F4EEE" w:rsidP="003F4EEE">
      <w:pPr>
        <w:pStyle w:val="1"/>
        <w:widowControl w:val="0"/>
        <w:tabs>
          <w:tab w:val="left" w:pos="8222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п.  </w:t>
      </w:r>
      <w:proofErr w:type="spellStart"/>
      <w:r>
        <w:rPr>
          <w:sz w:val="24"/>
          <w:szCs w:val="24"/>
        </w:rPr>
        <w:t>Недокура</w:t>
      </w:r>
      <w:proofErr w:type="spellEnd"/>
    </w:p>
    <w:p w:rsidR="003F4EEE" w:rsidRDefault="003F4EEE" w:rsidP="003F4EEE">
      <w:pPr>
        <w:pStyle w:val="1"/>
        <w:widowControl w:val="0"/>
        <w:tabs>
          <w:tab w:val="left" w:pos="8222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п. </w:t>
      </w:r>
      <w:proofErr w:type="spellStart"/>
      <w:r>
        <w:rPr>
          <w:sz w:val="24"/>
          <w:szCs w:val="24"/>
        </w:rPr>
        <w:t>Недокура</w:t>
      </w:r>
      <w:proofErr w:type="spellEnd"/>
      <w:r>
        <w:rPr>
          <w:sz w:val="24"/>
          <w:szCs w:val="24"/>
        </w:rPr>
        <w:t xml:space="preserve"> - административный центр муниципального образования  </w:t>
      </w:r>
      <w:proofErr w:type="spellStart"/>
      <w:r>
        <w:rPr>
          <w:sz w:val="24"/>
          <w:szCs w:val="24"/>
        </w:rPr>
        <w:t>Недокурский</w:t>
      </w:r>
      <w:proofErr w:type="spellEnd"/>
      <w:r>
        <w:rPr>
          <w:sz w:val="24"/>
          <w:szCs w:val="24"/>
        </w:rPr>
        <w:t xml:space="preserve"> сельсовет, население - 712 человек.</w:t>
      </w:r>
    </w:p>
    <w:p w:rsidR="003F4EEE" w:rsidRDefault="003F4EEE" w:rsidP="003F4EEE">
      <w:pPr>
        <w:pStyle w:val="1"/>
        <w:widowControl w:val="0"/>
        <w:tabs>
          <w:tab w:val="left" w:pos="8222"/>
        </w:tabs>
        <w:ind w:right="707" w:firstLine="1134"/>
        <w:rPr>
          <w:b/>
          <w:sz w:val="24"/>
          <w:szCs w:val="24"/>
        </w:rPr>
      </w:pPr>
    </w:p>
    <w:p w:rsidR="003F4EEE" w:rsidRDefault="003F4EEE" w:rsidP="003F4EEE">
      <w:pPr>
        <w:pStyle w:val="21"/>
        <w:jc w:val="both"/>
        <w:rPr>
          <w:sz w:val="24"/>
          <w:szCs w:val="24"/>
        </w:rPr>
      </w:pPr>
      <w:bookmarkStart w:id="7" w:name="_Toc488562182"/>
      <w:r>
        <w:rPr>
          <w:sz w:val="24"/>
          <w:szCs w:val="24"/>
        </w:rPr>
        <w:t xml:space="preserve">3.1. Экономическая характеристика </w:t>
      </w:r>
      <w:bookmarkEnd w:id="7"/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Недокурский</w:t>
      </w:r>
      <w:proofErr w:type="spellEnd"/>
      <w:r>
        <w:rPr>
          <w:sz w:val="24"/>
          <w:szCs w:val="24"/>
        </w:rPr>
        <w:t xml:space="preserve">  сельсовет</w:t>
      </w:r>
    </w:p>
    <w:p w:rsidR="003F4EEE" w:rsidRDefault="003F4EEE" w:rsidP="003F4EEE">
      <w:pPr>
        <w:pStyle w:val="1"/>
        <w:widowControl w:val="0"/>
        <w:tabs>
          <w:tab w:val="left" w:pos="822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Основной водной артерии - нет </w:t>
      </w:r>
    </w:p>
    <w:p w:rsidR="003F4EEE" w:rsidRDefault="003F4EEE" w:rsidP="003F4EEE">
      <w:pPr>
        <w:pStyle w:val="3"/>
        <w:jc w:val="both"/>
        <w:rPr>
          <w:sz w:val="24"/>
          <w:szCs w:val="24"/>
        </w:rPr>
      </w:pPr>
      <w:bookmarkStart w:id="8" w:name="_Toc488562183"/>
      <w:r>
        <w:rPr>
          <w:sz w:val="24"/>
          <w:szCs w:val="24"/>
        </w:rPr>
        <w:t>3.2. Энергетические ресурсы</w:t>
      </w:r>
      <w:bookmarkEnd w:id="8"/>
    </w:p>
    <w:p w:rsidR="003F4EEE" w:rsidRDefault="003F4EEE" w:rsidP="003F4EEE">
      <w:pPr>
        <w:pStyle w:val="1"/>
        <w:widowControl w:val="0"/>
        <w:tabs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предприятие, поставляющее э/энергию в населенный пункт муниципального образования </w:t>
      </w:r>
      <w:proofErr w:type="spellStart"/>
      <w:r>
        <w:rPr>
          <w:sz w:val="24"/>
          <w:szCs w:val="24"/>
        </w:rPr>
        <w:t>Недокурский</w:t>
      </w:r>
      <w:proofErr w:type="spellEnd"/>
      <w:r>
        <w:rPr>
          <w:sz w:val="24"/>
          <w:szCs w:val="24"/>
        </w:rPr>
        <w:t xml:space="preserve">  сельсовет, СВЭС Суммарная установленная мощность подстанции составляет 220 КВт. Общая протяженность линий электропередачи составляет 7,1 км.</w:t>
      </w:r>
    </w:p>
    <w:p w:rsidR="003F4EEE" w:rsidRDefault="003F4EEE" w:rsidP="003F4EEE">
      <w:pPr>
        <w:pStyle w:val="3"/>
        <w:jc w:val="both"/>
        <w:rPr>
          <w:sz w:val="24"/>
          <w:szCs w:val="24"/>
        </w:rPr>
      </w:pPr>
      <w:bookmarkStart w:id="9" w:name="_Toc488562184"/>
      <w:r>
        <w:rPr>
          <w:sz w:val="24"/>
          <w:szCs w:val="24"/>
        </w:rPr>
        <w:t>3.3 Лесное хозяйство</w:t>
      </w:r>
      <w:bookmarkEnd w:id="9"/>
    </w:p>
    <w:p w:rsidR="003F4EEE" w:rsidRDefault="003F4EEE" w:rsidP="003F4EEE">
      <w:pPr>
        <w:pStyle w:val="1"/>
        <w:widowControl w:val="0"/>
        <w:tabs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 xml:space="preserve">Земли лесного фонда составляют незначительную часть земель муниципального образования. </w:t>
      </w:r>
    </w:p>
    <w:p w:rsidR="003F4EEE" w:rsidRDefault="003F4EEE" w:rsidP="003F4EEE">
      <w:pPr>
        <w:pStyle w:val="1"/>
        <w:widowControl w:val="0"/>
        <w:tabs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 xml:space="preserve">Ведется </w:t>
      </w:r>
      <w:proofErr w:type="spellStart"/>
      <w:r>
        <w:rPr>
          <w:sz w:val="24"/>
          <w:szCs w:val="24"/>
        </w:rPr>
        <w:t>лесовырубка</w:t>
      </w:r>
      <w:proofErr w:type="spellEnd"/>
      <w:r>
        <w:rPr>
          <w:sz w:val="24"/>
          <w:szCs w:val="24"/>
        </w:rPr>
        <w:t xml:space="preserve">. В целях </w:t>
      </w:r>
      <w:proofErr w:type="spellStart"/>
      <w:r>
        <w:rPr>
          <w:sz w:val="24"/>
          <w:szCs w:val="24"/>
        </w:rPr>
        <w:t>лесовосстановления</w:t>
      </w:r>
      <w:proofErr w:type="spellEnd"/>
      <w:r>
        <w:rPr>
          <w:sz w:val="24"/>
          <w:szCs w:val="24"/>
        </w:rPr>
        <w:t xml:space="preserve"> ежегодно ведутся работы. </w:t>
      </w:r>
    </w:p>
    <w:p w:rsidR="003F4EEE" w:rsidRDefault="003F4EEE" w:rsidP="003F4EEE">
      <w:pPr>
        <w:pStyle w:val="1"/>
        <w:widowControl w:val="0"/>
        <w:tabs>
          <w:tab w:val="left" w:pos="8222"/>
        </w:tabs>
        <w:rPr>
          <w:sz w:val="24"/>
          <w:szCs w:val="24"/>
        </w:rPr>
      </w:pPr>
    </w:p>
    <w:p w:rsidR="003F4EEE" w:rsidRDefault="003F4EEE" w:rsidP="003F4EEE">
      <w:pPr>
        <w:pStyle w:val="3"/>
        <w:jc w:val="both"/>
        <w:rPr>
          <w:sz w:val="24"/>
          <w:szCs w:val="24"/>
        </w:rPr>
      </w:pPr>
      <w:bookmarkStart w:id="10" w:name="_Toc488562185"/>
      <w:r>
        <w:rPr>
          <w:sz w:val="24"/>
          <w:szCs w:val="24"/>
        </w:rPr>
        <w:t>3.4. Сельское хозяйство</w:t>
      </w:r>
      <w:bookmarkEnd w:id="10"/>
    </w:p>
    <w:p w:rsidR="003F4EEE" w:rsidRDefault="003F4EEE" w:rsidP="003F4EEE">
      <w:pPr>
        <w:pStyle w:val="1"/>
        <w:rPr>
          <w:sz w:val="24"/>
          <w:szCs w:val="24"/>
        </w:rPr>
      </w:pPr>
    </w:p>
    <w:p w:rsidR="003F4EEE" w:rsidRDefault="003F4EEE" w:rsidP="003F4EEE">
      <w:pPr>
        <w:pStyle w:val="a5"/>
        <w:widowControl w:val="0"/>
        <w:tabs>
          <w:tab w:val="left" w:pos="82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территории муниципального образования </w:t>
      </w:r>
      <w:proofErr w:type="spellStart"/>
      <w:r>
        <w:rPr>
          <w:sz w:val="24"/>
          <w:szCs w:val="24"/>
        </w:rPr>
        <w:t>Недокурский</w:t>
      </w:r>
      <w:proofErr w:type="spellEnd"/>
      <w:r>
        <w:rPr>
          <w:sz w:val="24"/>
          <w:szCs w:val="24"/>
        </w:rPr>
        <w:t xml:space="preserve">  сельсовет ведут деятельность 260 личных подсобных хозяйств (общая площадь приусадебных участки 24,94 -га, огороды – площадь 69,     ИЖС  22     участка  6,22–га.</w:t>
      </w:r>
      <w:proofErr w:type="gramEnd"/>
    </w:p>
    <w:p w:rsidR="003F4EEE" w:rsidRDefault="003F4EEE" w:rsidP="003F4EEE">
      <w:pPr>
        <w:pStyle w:val="21"/>
        <w:jc w:val="both"/>
        <w:rPr>
          <w:sz w:val="24"/>
          <w:szCs w:val="24"/>
        </w:rPr>
      </w:pPr>
      <w:bookmarkStart w:id="11" w:name="_Toc488562192"/>
    </w:p>
    <w:p w:rsidR="003F4EEE" w:rsidRDefault="003F4EEE" w:rsidP="003F4EEE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4. Пути сообщения и транспорт</w:t>
      </w:r>
      <w:bookmarkEnd w:id="11"/>
    </w:p>
    <w:p w:rsidR="003F4EEE" w:rsidRDefault="003F4EEE" w:rsidP="003F4EEE">
      <w:pPr>
        <w:pStyle w:val="1"/>
        <w:widowControl w:val="0"/>
        <w:tabs>
          <w:tab w:val="left" w:pos="8222"/>
        </w:tabs>
        <w:rPr>
          <w:sz w:val="24"/>
          <w:szCs w:val="24"/>
        </w:rPr>
      </w:pPr>
    </w:p>
    <w:p w:rsidR="003F4EEE" w:rsidRDefault="003F4EEE" w:rsidP="003F4EEE">
      <w:pPr>
        <w:pStyle w:val="1"/>
        <w:widowControl w:val="0"/>
        <w:tabs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>Транспортная сеть -   автомобильная дорога</w:t>
      </w:r>
      <w:proofErr w:type="gramStart"/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едокура</w:t>
      </w:r>
      <w:proofErr w:type="spellEnd"/>
      <w:r>
        <w:rPr>
          <w:sz w:val="24"/>
          <w:szCs w:val="24"/>
        </w:rPr>
        <w:t xml:space="preserve"> -</w:t>
      </w:r>
      <w:proofErr w:type="spellStart"/>
      <w:r>
        <w:rPr>
          <w:sz w:val="24"/>
          <w:szCs w:val="24"/>
        </w:rPr>
        <w:t>Кодинск</w:t>
      </w:r>
      <w:proofErr w:type="spellEnd"/>
      <w:r>
        <w:rPr>
          <w:sz w:val="24"/>
          <w:szCs w:val="24"/>
        </w:rPr>
        <w:t>-» и «</w:t>
      </w:r>
      <w:proofErr w:type="spellStart"/>
      <w:r>
        <w:rPr>
          <w:sz w:val="24"/>
          <w:szCs w:val="24"/>
        </w:rPr>
        <w:t>Недокура</w:t>
      </w:r>
      <w:proofErr w:type="spellEnd"/>
      <w:r>
        <w:rPr>
          <w:sz w:val="24"/>
          <w:szCs w:val="24"/>
        </w:rPr>
        <w:t xml:space="preserve"> –Усть-Илимск»–6 месяцев в году.  </w:t>
      </w:r>
      <w:proofErr w:type="spellStart"/>
      <w:r>
        <w:rPr>
          <w:sz w:val="24"/>
          <w:szCs w:val="24"/>
        </w:rPr>
        <w:t>Внутрипоселковая</w:t>
      </w:r>
      <w:proofErr w:type="spellEnd"/>
      <w:r>
        <w:rPr>
          <w:sz w:val="24"/>
          <w:szCs w:val="24"/>
        </w:rPr>
        <w:t xml:space="preserve"> автомобильная сеть – круглый год.</w:t>
      </w:r>
    </w:p>
    <w:p w:rsidR="003F4EEE" w:rsidRDefault="003F4EEE" w:rsidP="003F4EEE">
      <w:pPr>
        <w:pStyle w:val="1"/>
        <w:widowControl w:val="0"/>
        <w:tabs>
          <w:tab w:val="left" w:pos="8222"/>
        </w:tabs>
        <w:rPr>
          <w:sz w:val="24"/>
          <w:szCs w:val="24"/>
        </w:rPr>
      </w:pPr>
    </w:p>
    <w:p w:rsidR="003F4EEE" w:rsidRDefault="003F4EEE" w:rsidP="003F4EEE">
      <w:pPr>
        <w:pStyle w:val="31"/>
        <w:jc w:val="both"/>
        <w:outlineLvl w:val="2"/>
        <w:rPr>
          <w:i/>
          <w:sz w:val="24"/>
          <w:szCs w:val="24"/>
        </w:rPr>
      </w:pPr>
      <w:r>
        <w:rPr>
          <w:i/>
          <w:sz w:val="24"/>
          <w:szCs w:val="24"/>
        </w:rPr>
        <w:t>Выводы по транспорту</w:t>
      </w:r>
    </w:p>
    <w:p w:rsidR="003F4EEE" w:rsidRDefault="003F4EEE" w:rsidP="003F4EEE">
      <w:pPr>
        <w:pStyle w:val="21"/>
        <w:keepNext w:val="0"/>
        <w:tabs>
          <w:tab w:val="left" w:pos="8222"/>
        </w:tabs>
        <w:jc w:val="both"/>
        <w:outlineLvl w:val="9"/>
        <w:rPr>
          <w:sz w:val="24"/>
          <w:szCs w:val="24"/>
        </w:rPr>
      </w:pPr>
    </w:p>
    <w:p w:rsidR="003F4EEE" w:rsidRDefault="003F4EEE" w:rsidP="003F4EEE">
      <w:pPr>
        <w:pStyle w:val="1"/>
        <w:widowControl w:val="0"/>
        <w:tabs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>Имеющаяся транспортная сеть не  позволяет осуществлять организационные и инженерно-технические мероприятия по повышению надежности потенциально-опасных объектов, обеспечивать их устойчивое функционирование.</w:t>
      </w:r>
    </w:p>
    <w:p w:rsidR="003F4EEE" w:rsidRDefault="003F4EEE" w:rsidP="003F4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Искусственные водоем  в сельсовете представлен ложем водохранилища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ГЭС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 xml:space="preserve">.На протяжении последних лет траектория изменения численности постоянного населения  </w:t>
      </w:r>
      <w:proofErr w:type="spellStart"/>
      <w:r>
        <w:rPr>
          <w:rFonts w:ascii="Times New Roman" w:hAnsi="Times New Roman" w:cs="Times New Roman"/>
        </w:rPr>
        <w:t>Недокурского</w:t>
      </w:r>
      <w:proofErr w:type="spellEnd"/>
      <w:r>
        <w:rPr>
          <w:rFonts w:ascii="Times New Roman" w:hAnsi="Times New Roman" w:cs="Times New Roman"/>
        </w:rPr>
        <w:t xml:space="preserve">  сельсовета  имеет отрицательную динамику.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Численность населения в трудоспособном возрасте  </w:t>
      </w:r>
      <w:proofErr w:type="spellStart"/>
      <w:r>
        <w:rPr>
          <w:rFonts w:ascii="Times New Roman" w:hAnsi="Times New Roman" w:cs="Times New Roman"/>
        </w:rPr>
        <w:t>Недокурского</w:t>
      </w:r>
      <w:proofErr w:type="spellEnd"/>
      <w:r>
        <w:rPr>
          <w:rFonts w:ascii="Times New Roman" w:hAnsi="Times New Roman" w:cs="Times New Roman"/>
        </w:rPr>
        <w:t xml:space="preserve">   сельсовета на 01.01.2015г. составила 350 чел., или 49,1% от общей численности населения. Численность занятого населения на территории сельсовета –  31,4% от общей численности населения и 64% от населения в трудоспособном возрасте.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Перспективы расширения рынка труда  на территории сельсовета нет. 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 xml:space="preserve"> Основные цели жилищной политики – улучшение качества жизни, включая качество жилой среды и повышение в связи с этим инвестиционной привлекательности.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Общая площадь жилищного фонда  </w:t>
      </w:r>
      <w:proofErr w:type="spellStart"/>
      <w:r>
        <w:rPr>
          <w:rFonts w:ascii="Times New Roman" w:hAnsi="Times New Roman" w:cs="Times New Roman"/>
        </w:rPr>
        <w:t>Недокурского</w:t>
      </w:r>
      <w:proofErr w:type="spellEnd"/>
      <w:r>
        <w:rPr>
          <w:rFonts w:ascii="Times New Roman" w:hAnsi="Times New Roman" w:cs="Times New Roman"/>
        </w:rPr>
        <w:t xml:space="preserve"> сельсовета – 17,0 тыс. кв. м. В основном жилищный фонд  сельсовета  находится в муниципальной собственности района собственности. Жилищный фонд поселения представлен малоэтажной застройкой. В 2014 году был построен 2-х этажный 8-ми квартирный жилой дом  для переселения из ветхог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аварийного) жилья.  Признанный фонд ветхого и аварийного жилья  составляет  3141кв.м.</w:t>
      </w:r>
      <w:proofErr w:type="gramStart"/>
      <w:r>
        <w:rPr>
          <w:rFonts w:ascii="Times New Roman" w:hAnsi="Times New Roman" w:cs="Times New Roman"/>
        </w:rPr>
        <w:t>,ч</w:t>
      </w:r>
      <w:proofErr w:type="gramEnd"/>
      <w:r>
        <w:rPr>
          <w:rFonts w:ascii="Times New Roman" w:hAnsi="Times New Roman" w:cs="Times New Roman"/>
        </w:rPr>
        <w:t xml:space="preserve">то равно 18 % от общей площади жилфонда. </w:t>
      </w:r>
      <w:proofErr w:type="gramStart"/>
      <w:r>
        <w:rPr>
          <w:rFonts w:ascii="Times New Roman" w:hAnsi="Times New Roman" w:cs="Times New Roman"/>
        </w:rPr>
        <w:t>Непризнанного</w:t>
      </w:r>
      <w:proofErr w:type="gramEnd"/>
      <w:r>
        <w:rPr>
          <w:rFonts w:ascii="Times New Roman" w:hAnsi="Times New Roman" w:cs="Times New Roman"/>
        </w:rPr>
        <w:t xml:space="preserve"> еще  имеется  процентов 40. Подавляющее большинство объектов находится в неудовлетворительном состоянии и требует проведения капитального ремонта. В неудовлетворительном состоянии находится   80%жилищного фонда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Большие проблемы связаны с обеспечением территории  сельсовета  коммуникациями. Водопроводом   оборудовано только 31 % жилых помещений, центральным отоплением  36- %,  канализацией  17,3 %.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</w:rPr>
        <w:t>Уровень общественного обслуживания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потребность  бытового обслуживания населени</w:t>
      </w:r>
      <w:proofErr w:type="gramStart"/>
      <w:r>
        <w:rPr>
          <w:rFonts w:ascii="Times New Roman" w:hAnsi="Times New Roman" w:cs="Times New Roman"/>
        </w:rPr>
        <w:t>я(</w:t>
      </w:r>
      <w:proofErr w:type="gramEnd"/>
      <w:r>
        <w:rPr>
          <w:rFonts w:ascii="Times New Roman" w:hAnsi="Times New Roman" w:cs="Times New Roman"/>
        </w:rPr>
        <w:t xml:space="preserve">  мастер по пошиву одежды, парикмахер)</w:t>
      </w:r>
    </w:p>
    <w:p w:rsidR="003F4EEE" w:rsidRDefault="003F4EEE" w:rsidP="003F4E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8.Функцию здравоохранения на территории  сельсовета осуществляет </w:t>
      </w:r>
      <w:proofErr w:type="spellStart"/>
      <w:r>
        <w:rPr>
          <w:rFonts w:ascii="Times New Roman" w:hAnsi="Times New Roman" w:cs="Times New Roman"/>
        </w:rPr>
        <w:t>Недокурская</w:t>
      </w:r>
      <w:proofErr w:type="spellEnd"/>
      <w:r>
        <w:rPr>
          <w:rFonts w:ascii="Times New Roman" w:hAnsi="Times New Roman" w:cs="Times New Roman"/>
        </w:rPr>
        <w:t xml:space="preserve"> врачебная амбулатория. Обеспеченность населения данным  учреждением здравоохранения  из-за отсутствия </w:t>
      </w:r>
    </w:p>
    <w:p w:rsidR="003F4EEE" w:rsidRDefault="003F4EEE" w:rsidP="003F4E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постоянного транспортного сообщения является недостаточным, необходим круглосуточный стационар, на 3-5 </w:t>
      </w:r>
      <w:proofErr w:type="spellStart"/>
      <w:proofErr w:type="gramStart"/>
      <w:r>
        <w:rPr>
          <w:rFonts w:ascii="Times New Roman" w:hAnsi="Times New Roman" w:cs="Times New Roman"/>
        </w:rPr>
        <w:t>койко</w:t>
      </w:r>
      <w:proofErr w:type="spellEnd"/>
      <w:r>
        <w:rPr>
          <w:rFonts w:ascii="Times New Roman" w:hAnsi="Times New Roman" w:cs="Times New Roman"/>
        </w:rPr>
        <w:t xml:space="preserve"> мест</w:t>
      </w:r>
      <w:proofErr w:type="gramEnd"/>
      <w:r>
        <w:rPr>
          <w:rFonts w:ascii="Times New Roman" w:hAnsi="Times New Roman" w:cs="Times New Roman"/>
        </w:rPr>
        <w:t>.</w:t>
      </w:r>
    </w:p>
    <w:p w:rsidR="003F4EEE" w:rsidRDefault="003F4EEE" w:rsidP="003F4EEE">
      <w:pPr>
        <w:rPr>
          <w:rFonts w:ascii="Times New Roman" w:hAnsi="Times New Roman" w:cs="Times New Roman"/>
        </w:rPr>
      </w:pP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9.Образовательные услуги в  предоставляются  </w:t>
      </w:r>
      <w:proofErr w:type="spellStart"/>
      <w:r>
        <w:rPr>
          <w:rFonts w:ascii="Times New Roman" w:hAnsi="Times New Roman" w:cs="Times New Roman"/>
        </w:rPr>
        <w:t>Недокурской</w:t>
      </w:r>
      <w:proofErr w:type="spellEnd"/>
      <w:r>
        <w:rPr>
          <w:rFonts w:ascii="Times New Roman" w:hAnsi="Times New Roman" w:cs="Times New Roman"/>
        </w:rPr>
        <w:t xml:space="preserve">  средней </w:t>
      </w:r>
      <w:proofErr w:type="gramStart"/>
      <w:r>
        <w:rPr>
          <w:rFonts w:ascii="Times New Roman" w:hAnsi="Times New Roman" w:cs="Times New Roman"/>
        </w:rPr>
        <w:t>общеобразовательными</w:t>
      </w:r>
      <w:proofErr w:type="gramEnd"/>
      <w:r>
        <w:rPr>
          <w:rFonts w:ascii="Times New Roman" w:hAnsi="Times New Roman" w:cs="Times New Roman"/>
        </w:rPr>
        <w:t xml:space="preserve"> школой.  Имеется учреждение дошкольного образования  </w:t>
      </w:r>
      <w:proofErr w:type="spellStart"/>
      <w:r>
        <w:rPr>
          <w:rFonts w:ascii="Times New Roman" w:hAnsi="Times New Roman" w:cs="Times New Roman"/>
        </w:rPr>
        <w:t>Недокурский</w:t>
      </w:r>
      <w:proofErr w:type="spellEnd"/>
      <w:r>
        <w:rPr>
          <w:rFonts w:ascii="Times New Roman" w:hAnsi="Times New Roman" w:cs="Times New Roman"/>
        </w:rPr>
        <w:t xml:space="preserve"> детский са</w:t>
      </w:r>
      <w:proofErr w:type="gramStart"/>
      <w:r>
        <w:rPr>
          <w:rFonts w:ascii="Times New Roman" w:hAnsi="Times New Roman" w:cs="Times New Roman"/>
        </w:rPr>
        <w:t>д»</w:t>
      </w:r>
      <w:proofErr w:type="gramEnd"/>
      <w:r>
        <w:rPr>
          <w:rFonts w:ascii="Times New Roman" w:hAnsi="Times New Roman" w:cs="Times New Roman"/>
        </w:rPr>
        <w:t>Сказка».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10.На территории   действуют 1 дом культуры общей вместимостью 100  мест и 1 библиотеки на 7 тыс. экз. Обеспеченность  учреждениями культуры является достаточной.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11.Учреждение физической культуры и спорта «</w:t>
      </w:r>
      <w:proofErr w:type="spellStart"/>
      <w:r>
        <w:rPr>
          <w:rFonts w:ascii="Times New Roman" w:hAnsi="Times New Roman" w:cs="Times New Roman"/>
        </w:rPr>
        <w:t>СибиряК</w:t>
      </w:r>
      <w:proofErr w:type="spellEnd"/>
      <w:r>
        <w:rPr>
          <w:rFonts w:ascii="Times New Roman" w:hAnsi="Times New Roman" w:cs="Times New Roman"/>
        </w:rPr>
        <w:t>» представлен 1 спортивным залом  и 2-мя спортивными площадками, имеется два зала со спортивными тренажерами.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Обеспеченность  учреждениями физической культуры и спорта является достаточной.</w:t>
      </w:r>
    </w:p>
    <w:p w:rsidR="003F4EEE" w:rsidRDefault="003F4EEE" w:rsidP="003F4E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12.На территории поселения действует   6 магазинов ИП.</w:t>
      </w:r>
    </w:p>
    <w:p w:rsidR="003F4EEE" w:rsidRDefault="003F4EEE" w:rsidP="003F4E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 Характеристика существующего состояния коммунальной инфраструктуры.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Водоснабжение и водоотведение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Водоснабжение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Существующее состояние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Централизованные системы водоснабжения имеются только  по улицам 40 лет Победы и Ленина. Качество подземных вод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 соответствует нормативам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2.1.4.1074-01 «Питьевая вода», </w:t>
      </w:r>
      <w:r>
        <w:rPr>
          <w:rFonts w:ascii="Times New Roman" w:hAnsi="Times New Roman" w:cs="Times New Roman"/>
        </w:rPr>
        <w:lastRenderedPageBreak/>
        <w:t>водоснабжение на остальных 12 улицах осуществляется  за счет подвоза воды населению КМУП ЖКХ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Необходимо:</w:t>
      </w:r>
    </w:p>
    <w:p w:rsidR="003F4EEE" w:rsidRDefault="003F4EEE" w:rsidP="003F4E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строительство новой </w:t>
      </w:r>
      <w:proofErr w:type="spellStart"/>
      <w:r>
        <w:rPr>
          <w:rFonts w:ascii="Times New Roman" w:hAnsi="Times New Roman" w:cs="Times New Roman"/>
        </w:rPr>
        <w:t>водонасосной</w:t>
      </w:r>
      <w:proofErr w:type="spellEnd"/>
      <w:r>
        <w:rPr>
          <w:rFonts w:ascii="Times New Roman" w:hAnsi="Times New Roman" w:cs="Times New Roman"/>
        </w:rPr>
        <w:t xml:space="preserve"> станции артезианских скважин, резервуаров для хранения аварийного и противопожарного запасов воды, насосной станции II подъема с установкой современного оборудования для обеззараживания воды раствором гипохлорита натрия. Резервуары воды должны быть рассчитаны на хранение аварийного и 3-х часового противопожарного запаса воды. Количество резервуаров на одной площадке должно быть не менее двух. Все эти водопроводные сооружения рекомендуется разместить на площадке, которая должна иметь оборудованную зону санитарной охраны в соответствии с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2.1.4.1110-002.</w:t>
      </w:r>
    </w:p>
    <w:p w:rsidR="003F4EEE" w:rsidRDefault="003F4EEE" w:rsidP="003F4E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Площадку водопроводных сооружений предлагается разместить на разведанной участке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на расстоянии 1км. от поселка </w:t>
      </w:r>
      <w:proofErr w:type="spellStart"/>
      <w:r>
        <w:rPr>
          <w:rFonts w:ascii="Times New Roman" w:hAnsi="Times New Roman" w:cs="Times New Roman"/>
        </w:rPr>
        <w:t>Недокура</w:t>
      </w:r>
      <w:proofErr w:type="spellEnd"/>
      <w:r>
        <w:rPr>
          <w:rFonts w:ascii="Times New Roman" w:hAnsi="Times New Roman" w:cs="Times New Roman"/>
        </w:rPr>
        <w:t xml:space="preserve"> с восточной стороны.</w:t>
      </w:r>
    </w:p>
    <w:p w:rsidR="003F4EEE" w:rsidRDefault="003F4EEE" w:rsidP="003F4E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новом строительстве и перекладке водопроводных сетей рекомендуется применение полиэтиленовых труб, что позволит полностью исключить потери воды в системах водопровода и значительно увеличить срок эксплуатации трубопроводов.</w:t>
      </w:r>
    </w:p>
    <w:p w:rsidR="003F4EEE" w:rsidRDefault="003F4EEE" w:rsidP="003F4EEE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проведение работ по реконструкции существующих централизованных систем водоснабжения, включающих перекладку трубопроводов, замену водонапорных башен и насосов в артезианских скважинах, </w:t>
      </w:r>
      <w:proofErr w:type="gramStart"/>
      <w:r>
        <w:rPr>
          <w:rFonts w:ascii="Times New Roman" w:hAnsi="Times New Roman" w:cs="Times New Roman"/>
        </w:rPr>
        <w:t>хочется</w:t>
      </w:r>
      <w:proofErr w:type="gramEnd"/>
      <w:r>
        <w:rPr>
          <w:rFonts w:ascii="Times New Roman" w:hAnsi="Times New Roman" w:cs="Times New Roman"/>
        </w:rPr>
        <w:t xml:space="preserve"> чтобы все население пользовалось  централизованным водоснабжением</w:t>
      </w:r>
    </w:p>
    <w:p w:rsidR="003F4EEE" w:rsidRDefault="003F4EEE" w:rsidP="003F4EEE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проектов реконструкции и нового строительства систем водоснабжения сельского поселения должна осуществляться на последующих стадиях проектирования силами специализированной организации.</w:t>
      </w:r>
    </w:p>
    <w:p w:rsidR="003F4EEE" w:rsidRDefault="003F4EEE" w:rsidP="003F4EE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 из приоритетных направлений повышения эффективности систем водоснабжения является проведение мероприятий, обеспечивающих снижение потребления и потерь при отборе и транспортировке воды. Такими мероприятиями являются:</w:t>
      </w:r>
    </w:p>
    <w:p w:rsidR="003F4EEE" w:rsidRDefault="003F4EEE" w:rsidP="003F4E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завершение оснащения приборами учета систем водоснабжения жилых и общественных зданий,</w:t>
      </w:r>
    </w:p>
    <w:p w:rsidR="003F4EEE" w:rsidRDefault="003F4EEE" w:rsidP="003F4E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разработка лимитов на потребление воды,</w:t>
      </w:r>
    </w:p>
    <w:p w:rsidR="003F4EEE" w:rsidRDefault="003F4EEE" w:rsidP="003F4E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закупка и установка </w:t>
      </w:r>
      <w:proofErr w:type="spellStart"/>
      <w:r>
        <w:rPr>
          <w:rFonts w:ascii="Times New Roman" w:hAnsi="Times New Roman" w:cs="Times New Roman"/>
        </w:rPr>
        <w:t>энергоэффективного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сантехоборудования</w:t>
      </w:r>
      <w:proofErr w:type="spellEnd"/>
      <w:r>
        <w:rPr>
          <w:rFonts w:ascii="Times New Roman" w:hAnsi="Times New Roman" w:cs="Times New Roman"/>
        </w:rPr>
        <w:t>.</w:t>
      </w:r>
    </w:p>
    <w:p w:rsidR="003F4EEE" w:rsidRDefault="003F4EEE" w:rsidP="003F4EE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14.Водоотведение</w:t>
      </w:r>
    </w:p>
    <w:p w:rsidR="003F4EEE" w:rsidRDefault="003F4EEE" w:rsidP="003F4E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Существующее состояние</w:t>
      </w:r>
    </w:p>
    <w:p w:rsidR="003F4EEE" w:rsidRDefault="003F4EEE" w:rsidP="003F4E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Централизованная канализация  имеется только по ул. 40 лет Победы и </w:t>
      </w:r>
      <w:proofErr w:type="gramStart"/>
      <w:r>
        <w:rPr>
          <w:rFonts w:ascii="Times New Roman" w:hAnsi="Times New Roman" w:cs="Times New Roman"/>
        </w:rPr>
        <w:t>объектах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соцкультыбыта</w:t>
      </w:r>
      <w:proofErr w:type="spellEnd"/>
      <w:r>
        <w:rPr>
          <w:rFonts w:ascii="Times New Roman" w:hAnsi="Times New Roman" w:cs="Times New Roman"/>
        </w:rPr>
        <w:t>. Отвод канализационных стоков от жилых и общественных зданий осуществляется  через канализационные отстойники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откачкой и вывозом ассенизаторской машиной. </w:t>
      </w:r>
    </w:p>
    <w:p w:rsidR="003F4EEE" w:rsidRDefault="003F4EEE" w:rsidP="003F4E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Проектные предложения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незначительным объемом канализационных стоков, строительство централизованных систем канализации экономически нецелесообразно. Проектом генерального плана предлагается отведение канализационных стоков от жилой застройки  и объектов соцкультбыта  осуществлять   через промежуточные колодцы-септики и отстойники.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Генеральным планом не предусматривается изменение схемы внешнего электроснабжения сельского поселения.  Согласно нормативным документам,  на улицах  установлено  достаточное количество светильников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Управление освещением автоматическое, с использованием каскадных схем управления. 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снижение потребления электроэнергии направлено проведение следующих мероприятий: 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завершение оснащения приборами учета электроэнергии всех жилых и общественных зданий,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-разработка технически обоснованных лимитов на потребление электроэнергии,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прекращение закупки ламп накаливания для освещения зданий и сооружений,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прожекторов,</w:t>
      </w:r>
    </w:p>
    <w:p w:rsidR="003F4EEE" w:rsidRDefault="003F4EEE" w:rsidP="003F4E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15.Теплоснабжение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Существующее состояние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Теплоснабжение жилой застройки  по улицам 40 лет Победы, ул. Ленина и пер. Октябрьский   и объекты социальной сферы осуществляется  котельной   ОАО «Красноярская  региональной энергетической компанией», которая обеспечивает телом за счет твердого топлив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 xml:space="preserve">дров) все остальное население  тепло  осуществляется печами на твердом топливе. 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Проектные предложения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Такими мероприятиями являются:- завершение оснащения приборами учета тепловой энергии систем теплоснабжения многоквартирных жилых и общественных зданий,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разработка технически обоснованных лимитов на потребление тепловой энергии,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утепление фасадов, кровли, замена окон в бюджетных учреждениях, не подлежащих капитальному ремонту;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восстановление или внедрение циркуляционных систем горячего водоснабжения, проведение гидравлической регулировки, автоматической или ручной балансировки распределительных систем отопления и стояков в многоквартирных жилых и общественных зданиях,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изоляция трубопроводов систем отопления и  бюджетных учреждений современными экономичными теплоизоляционными материалами с большим сроком эксплуатации,</w:t>
      </w:r>
    </w:p>
    <w:p w:rsidR="003F4EEE" w:rsidRDefault="003F4EEE" w:rsidP="003F4E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 Связь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Телефонная связь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 сельсовета  услуги проводной телефонной связи осуществляется  линии ОАО «</w:t>
      </w:r>
      <w:proofErr w:type="spellStart"/>
      <w:r>
        <w:rPr>
          <w:rFonts w:ascii="Times New Roman" w:hAnsi="Times New Roman" w:cs="Times New Roman"/>
        </w:rPr>
        <w:t>Ростелеком</w:t>
      </w:r>
      <w:proofErr w:type="spellEnd"/>
      <w:r>
        <w:rPr>
          <w:rFonts w:ascii="Times New Roman" w:hAnsi="Times New Roman" w:cs="Times New Roman"/>
        </w:rPr>
        <w:t xml:space="preserve">» с  выход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междугородные и международные. Имеется сотовая связь. Качество той и другой связи оставляет желать лучшего. 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Телевидени</w:t>
      </w:r>
      <w:r>
        <w:rPr>
          <w:rFonts w:ascii="Times New Roman" w:hAnsi="Times New Roman" w:cs="Times New Roman"/>
        </w:rPr>
        <w:t>е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Охват населения эфирным телевизионным вещанием на территории поселения составляет 100%. Вещание ведется через ретрансляторы установленные на территории  сельсовета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В метровом и дециметровом диапазонах осуществляется прием следующих телеканалов: ОРТ, «Россия» «Енисей» «Первый канал», но не все жители принимают  сигналы этих каналов.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Кроме этого в настоящее время все большее распространение приобретают индивидуальные системы приема спутникового телевидения, которые позволяют без абонентской платы осуществлять просмотр около 30 телевизионных каналов. Дальнейшее развитие телевизионного вещания предлагается вести в следующих направлениях:</w:t>
      </w:r>
    </w:p>
    <w:p w:rsidR="003F4EEE" w:rsidRDefault="003F4EEE" w:rsidP="003F4EE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-планируется в ноябре 2015 года  ФГУП «Российская телевизионная и радиовещательная сеть»  строительству сети цифрового телевизионного  наземного вещания </w:t>
      </w:r>
      <w:r>
        <w:rPr>
          <w:rFonts w:ascii="Times New Roman" w:hAnsi="Times New Roman" w:cs="Times New Roman"/>
          <w:sz w:val="24"/>
          <w:szCs w:val="24"/>
        </w:rPr>
        <w:lastRenderedPageBreak/>
        <w:t>(станция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по адресу: Красноярский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Кежемский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ул. Ленина 15</w:t>
      </w:r>
      <w:r>
        <w:rPr>
          <w:rFonts w:ascii="Times New Roman" w:hAnsi="Times New Roman" w:cs="Times New Roman"/>
          <w:b/>
          <w:sz w:val="28"/>
          <w:szCs w:val="28"/>
        </w:rPr>
        <w:t>Б.</w:t>
      </w:r>
    </w:p>
    <w:p w:rsidR="003F4EEE" w:rsidRDefault="003F4EEE" w:rsidP="003F4E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Почтовая связь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Основным оператором по оказанию услуг почтовой связи на территории  сельсовета осуществляются </w:t>
      </w:r>
      <w:proofErr w:type="spellStart"/>
      <w:r>
        <w:rPr>
          <w:rFonts w:ascii="Times New Roman" w:hAnsi="Times New Roman" w:cs="Times New Roman"/>
        </w:rPr>
        <w:t>Недокурским</w:t>
      </w:r>
      <w:proofErr w:type="spellEnd"/>
      <w:r>
        <w:rPr>
          <w:rFonts w:ascii="Times New Roman" w:hAnsi="Times New Roman" w:cs="Times New Roman"/>
        </w:rPr>
        <w:t xml:space="preserve">  почтовым отделением  </w:t>
      </w:r>
      <w:proofErr w:type="spellStart"/>
      <w:r>
        <w:rPr>
          <w:rFonts w:ascii="Times New Roman" w:hAnsi="Times New Roman" w:cs="Times New Roman"/>
        </w:rPr>
        <w:t>Богучанского</w:t>
      </w:r>
      <w:proofErr w:type="spellEnd"/>
      <w:r>
        <w:rPr>
          <w:rFonts w:ascii="Times New Roman" w:hAnsi="Times New Roman" w:cs="Times New Roman"/>
        </w:rPr>
        <w:t xml:space="preserve"> почтамта Краевого управления «Почта России». Жителей поселка не устраивает расписание  почтового отделения в период с июля по октябрь месяцы.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почтовой связи оказывает следующие услуги: прием и отправка корреспонденции, посылок, переводов, адресная доставка корреспонденции и периодических изданий, прием платежей, реализация товаров народного потребления и т.п. Кроме этого почтовые отделения оказывают услуги по приемке отправлений 1-го класса и «</w:t>
      </w:r>
      <w:proofErr w:type="spellStart"/>
      <w:proofErr w:type="gramStart"/>
      <w:r>
        <w:rPr>
          <w:rFonts w:ascii="Times New Roman" w:hAnsi="Times New Roman" w:cs="Times New Roman"/>
        </w:rPr>
        <w:t>Экспресс-почты</w:t>
      </w:r>
      <w:proofErr w:type="spellEnd"/>
      <w:proofErr w:type="gramEnd"/>
      <w:r>
        <w:rPr>
          <w:rFonts w:ascii="Times New Roman" w:hAnsi="Times New Roman" w:cs="Times New Roman"/>
        </w:rPr>
        <w:t xml:space="preserve">» EMS Почты России. Хорошо было бы  </w:t>
      </w:r>
      <w:proofErr w:type="gramStart"/>
      <w:r>
        <w:rPr>
          <w:rFonts w:ascii="Times New Roman" w:hAnsi="Times New Roman" w:cs="Times New Roman"/>
        </w:rPr>
        <w:t>отделении</w:t>
      </w:r>
      <w:proofErr w:type="gramEnd"/>
      <w:r>
        <w:rPr>
          <w:rFonts w:ascii="Times New Roman" w:hAnsi="Times New Roman" w:cs="Times New Roman"/>
        </w:rPr>
        <w:t xml:space="preserve">  почтовой связи, в рамках общероссийской программы, оборудовать пункт коллективного доступа в </w:t>
      </w:r>
      <w:proofErr w:type="spellStart"/>
      <w:r>
        <w:rPr>
          <w:rFonts w:ascii="Times New Roman" w:hAnsi="Times New Roman" w:cs="Times New Roman"/>
        </w:rPr>
        <w:t>Internet</w:t>
      </w:r>
      <w:proofErr w:type="spellEnd"/>
      <w:r>
        <w:rPr>
          <w:rFonts w:ascii="Times New Roman" w:hAnsi="Times New Roman" w:cs="Times New Roman"/>
        </w:rPr>
        <w:t>, которые позволят отправлять и принимать сообщения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электронной почты и факсимильной связи, а так же осуществлять функции обучения пользователей сети.</w:t>
      </w:r>
    </w:p>
    <w:p w:rsidR="003F4EEE" w:rsidRDefault="003F4EEE" w:rsidP="003F4EE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почтовой связи должно идти по пути технического перевооружения и внедрения информационных технологий почтовой связи, а также повышения качества и быстроты обслуживания населения.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  <w:b/>
        </w:rPr>
        <w:t>.Организация поверхностного стока и улучшение санитарного состояния территории: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вертикальная планировка;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организация водостоков.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благоустройства проектируемой территории проектом предусматривается организация поверхностного стока путем проведения вертикальной планировки и устройства сети водостоков.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Вертикальная планировка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Вертикальной планировкой решается вопрос создания благоприятных условий для трасс  улиц, проездов, тротуаров, исключения подтопления жилых, общественных зданий и сооружений на проектируемой территории.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Проектом предусматривается водоотвод открытого типа, состоящий из лотков, кюветов, канав, переездных труб, мостиков с устройством резервуара-отстойника поверхностных сточных вод.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по санитарной очистке территории: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Санитарная очистка территории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Источниками образования твердых бытовых отходов (ТБО) являются ежедневная жизнедеятельность населения, работа предприятий, санитарная очистка и уборка населенных мест, которые хранятся на объектах накопления бытовых отходов.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рациональной является планово-регулярная организация сбора и удаления бытовых отходов, предусматривающая регулярный вывоз бытовых отходов  от домов на объект хранения бытовых отходов   с установленной периодичностью.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Уборка территории от мусора, смета, снега, 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территории  сельсовета  необходимо организовать планово-регулярную механизированную уборку  зимнее время. Летняя уборка предусматривает подметание с последующим вывозом на объект хранения бытовых отходов.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Зимняя уборка предусматривает очистку покрытий от снега, вывоз его и складирование на обочинах проезжей части, борьба с гололедом, предотвращение снежно-ледяных образований. 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Потребность в коммунальной технике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Бульдозер мощностью кВ</w:t>
      </w:r>
      <w:proofErr w:type="gramStart"/>
      <w:r>
        <w:rPr>
          <w:rFonts w:ascii="Times New Roman" w:hAnsi="Times New Roman" w:cs="Times New Roman"/>
        </w:rPr>
        <w:t>т(</w:t>
      </w:r>
      <w:proofErr w:type="gramEnd"/>
      <w:r>
        <w:rPr>
          <w:rFonts w:ascii="Times New Roman" w:hAnsi="Times New Roman" w:cs="Times New Roman"/>
        </w:rPr>
        <w:t>л.с)70 (95) на тракторе, кран.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Программы предусматривается финансирование мероприятий, направленных на строительство и реконструкцию объектов коммунальной инфраструктуры, за счет сре</w:t>
      </w:r>
      <w:proofErr w:type="gramStart"/>
      <w:r>
        <w:rPr>
          <w:rFonts w:ascii="Times New Roman" w:hAnsi="Times New Roman" w:cs="Times New Roman"/>
        </w:rPr>
        <w:t>дств  кр</w:t>
      </w:r>
      <w:proofErr w:type="gramEnd"/>
      <w:r>
        <w:rPr>
          <w:rFonts w:ascii="Times New Roman" w:hAnsi="Times New Roman" w:cs="Times New Roman"/>
        </w:rPr>
        <w:t>аевого и местного бюджетов, и средств внебюджетных источников.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Организационно-финансовый механизм Программы предусматривает долевое финансирование строительства и реконструкции объектов коммунальной инфраструктуры за счет средств бюджетов субъектов Российской Федерации, средств местных бюджетов и внебюджетных средств.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 необходимые на реализацию программных мероприятий по годам подлежат уточнению при формировании бюджета на очередной финансовый год.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Социально-экономические последствия от выполнения программы.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Выполнение программы позволит обеспечить более комфортные условия проживания населения сельсовета путем повышения качества предоставляемых услуг.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Повысить безопасность эксплуатации и надежность работы оборудования.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Сократить потребление энергетических ресурсов в результате снижения потерь в процессе доставки услуг потребителю.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более рациональное использование ресурсов.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Улучшить санитарн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эпидемиологическое состояние территории.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предпосылки для поступления средств частных инвесторов в предприятия коммунального комплекса.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ответственности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Организационная структура управления Программой базируется на существующей системе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</w:rPr>
        <w:t>Недокурский</w:t>
      </w:r>
      <w:proofErr w:type="spellEnd"/>
      <w:r>
        <w:rPr>
          <w:rFonts w:ascii="Times New Roman" w:hAnsi="Times New Roman" w:cs="Times New Roman"/>
        </w:rPr>
        <w:t xml:space="preserve"> сельсовет". </w:t>
      </w: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Общее руководство реализацией Программы осуществляется Главой муниципального образования.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реализацией Программы осуществляют органы исполнительной власти и представительный орган муниципального образования   в рамках своих полномочий.</w:t>
      </w:r>
    </w:p>
    <w:p w:rsidR="003F4EEE" w:rsidRDefault="003F4EEE" w:rsidP="003F4EEE">
      <w:pPr>
        <w:rPr>
          <w:rFonts w:ascii="Times New Roman" w:hAnsi="Times New Roman" w:cs="Times New Roman"/>
        </w:rPr>
      </w:pP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F4EEE" w:rsidRDefault="003F4EEE" w:rsidP="003F4EEE">
      <w:pPr>
        <w:rPr>
          <w:rFonts w:ascii="Times New Roman" w:hAnsi="Times New Roman" w:cs="Times New Roman"/>
        </w:rPr>
      </w:pP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F4EEE" w:rsidRDefault="003F4EEE" w:rsidP="003F4EEE">
      <w:pPr>
        <w:rPr>
          <w:rFonts w:ascii="Times New Roman" w:hAnsi="Times New Roman" w:cs="Times New Roman"/>
        </w:rPr>
      </w:pP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3F4EEE" w:rsidRDefault="003F4EEE" w:rsidP="003F4EEE">
      <w:pPr>
        <w:rPr>
          <w:rFonts w:ascii="Times New Roman" w:hAnsi="Times New Roman" w:cs="Times New Roman"/>
        </w:rPr>
      </w:pP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F4EEE" w:rsidRDefault="003F4EEE" w:rsidP="003F4EEE">
      <w:pPr>
        <w:rPr>
          <w:rFonts w:ascii="Times New Roman" w:hAnsi="Times New Roman" w:cs="Times New Roman"/>
        </w:rPr>
      </w:pP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F4EEE" w:rsidRDefault="003F4EEE" w:rsidP="003F4EEE">
      <w:pPr>
        <w:rPr>
          <w:rFonts w:ascii="Times New Roman" w:hAnsi="Times New Roman" w:cs="Times New Roman"/>
        </w:rPr>
      </w:pPr>
    </w:p>
    <w:p w:rsidR="003F4EEE" w:rsidRDefault="003F4EEE" w:rsidP="003F4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F4EEE" w:rsidRDefault="003F4EEE" w:rsidP="003F4EEE">
      <w:pPr>
        <w:rPr>
          <w:rFonts w:ascii="Times New Roman" w:hAnsi="Times New Roman" w:cs="Times New Roman"/>
        </w:rPr>
      </w:pPr>
    </w:p>
    <w:p w:rsidR="00DF0D45" w:rsidRDefault="00DF0D45"/>
    <w:sectPr w:rsidR="00DF0D45" w:rsidSect="003F4EEE">
      <w:pgSz w:w="11906" w:h="16838"/>
      <w:pgMar w:top="1134" w:right="851" w:bottom="96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EEE"/>
    <w:rsid w:val="003F4EEE"/>
    <w:rsid w:val="0047559C"/>
    <w:rsid w:val="00545F68"/>
    <w:rsid w:val="00547043"/>
    <w:rsid w:val="008207CE"/>
    <w:rsid w:val="00B75215"/>
    <w:rsid w:val="00BF165E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EE"/>
  </w:style>
  <w:style w:type="paragraph" w:styleId="3">
    <w:name w:val="heading 3"/>
    <w:basedOn w:val="1"/>
    <w:next w:val="1"/>
    <w:link w:val="30"/>
    <w:semiHidden/>
    <w:unhideWhenUsed/>
    <w:qFormat/>
    <w:rsid w:val="003F4EEE"/>
    <w:pPr>
      <w:keepNext/>
      <w:tabs>
        <w:tab w:val="left" w:pos="4111"/>
        <w:tab w:val="left" w:pos="8222"/>
      </w:tabs>
      <w:spacing w:line="240" w:lineRule="atLeast"/>
      <w:ind w:right="-29" w:firstLine="0"/>
      <w:jc w:val="center"/>
      <w:outlineLvl w:val="2"/>
    </w:pPr>
    <w:rPr>
      <w:b/>
      <w:i/>
    </w:rPr>
  </w:style>
  <w:style w:type="paragraph" w:styleId="6">
    <w:name w:val="heading 6"/>
    <w:basedOn w:val="1"/>
    <w:next w:val="1"/>
    <w:link w:val="60"/>
    <w:semiHidden/>
    <w:unhideWhenUsed/>
    <w:qFormat/>
    <w:rsid w:val="003F4EEE"/>
    <w:pPr>
      <w:keepNext/>
      <w:tabs>
        <w:tab w:val="left" w:pos="8222"/>
      </w:tabs>
      <w:spacing w:line="240" w:lineRule="atLeast"/>
      <w:ind w:right="-1" w:firstLine="0"/>
      <w:jc w:val="center"/>
      <w:outlineLvl w:val="5"/>
    </w:pPr>
    <w:rPr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F4EE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F4EEE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3F4EE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3F4EE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">
    <w:name w:val="Обычный1"/>
    <w:rsid w:val="003F4E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1"/>
    <w:basedOn w:val="1"/>
    <w:next w:val="1"/>
    <w:rsid w:val="003F4EEE"/>
    <w:pPr>
      <w:keepNext/>
      <w:widowControl w:val="0"/>
      <w:tabs>
        <w:tab w:val="left" w:pos="8222"/>
      </w:tabs>
      <w:ind w:firstLine="0"/>
      <w:jc w:val="center"/>
    </w:pPr>
    <w:rPr>
      <w:b/>
    </w:rPr>
  </w:style>
  <w:style w:type="paragraph" w:customStyle="1" w:styleId="11">
    <w:name w:val="заголовок 11"/>
    <w:basedOn w:val="1"/>
    <w:next w:val="1"/>
    <w:rsid w:val="003F4EEE"/>
    <w:pPr>
      <w:keepNext/>
      <w:widowControl w:val="0"/>
      <w:ind w:firstLine="0"/>
      <w:jc w:val="center"/>
      <w:outlineLvl w:val="0"/>
    </w:pPr>
  </w:style>
  <w:style w:type="paragraph" w:customStyle="1" w:styleId="21">
    <w:name w:val="заголовок 21"/>
    <w:basedOn w:val="1"/>
    <w:next w:val="1"/>
    <w:rsid w:val="003F4EEE"/>
    <w:pPr>
      <w:keepNext/>
      <w:widowControl w:val="0"/>
      <w:ind w:firstLine="0"/>
      <w:jc w:val="center"/>
      <w:outlineLvl w:val="1"/>
    </w:pPr>
    <w:rPr>
      <w:b/>
    </w:rPr>
  </w:style>
  <w:style w:type="paragraph" w:customStyle="1" w:styleId="a5">
    <w:name w:val="Предприятие"/>
    <w:basedOn w:val="1"/>
    <w:rsid w:val="003F4EEE"/>
  </w:style>
  <w:style w:type="table" w:styleId="a6">
    <w:name w:val="Table Grid"/>
    <w:basedOn w:val="a1"/>
    <w:rsid w:val="003F4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3906</Words>
  <Characters>22267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5</cp:revision>
  <cp:lastPrinted>2016-09-29T04:39:00Z</cp:lastPrinted>
  <dcterms:created xsi:type="dcterms:W3CDTF">2015-08-10T03:28:00Z</dcterms:created>
  <dcterms:modified xsi:type="dcterms:W3CDTF">2016-09-29T04:39:00Z</dcterms:modified>
</cp:coreProperties>
</file>